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3FA516D" w:rsidR="00AC252D" w:rsidRPr="00C92FC6" w:rsidRDefault="00000000">
      <w:pPr>
        <w:rPr>
          <w:rFonts w:ascii="EB Garamond" w:eastAsia="EB Garamond" w:hAnsi="EB Garamond" w:cs="Times New Roman"/>
          <w:b/>
          <w:sz w:val="24"/>
          <w:szCs w:val="24"/>
        </w:rPr>
      </w:pPr>
      <w:r w:rsidRPr="00C92FC6">
        <w:rPr>
          <w:rFonts w:ascii="EB Garamond" w:eastAsia="EB Garamond" w:hAnsi="EB Garamond" w:cs="Times New Roman"/>
          <w:b/>
          <w:sz w:val="24"/>
          <w:szCs w:val="24"/>
        </w:rPr>
        <w:t xml:space="preserve">KANT, NONSENSE, AND THE SUPERSENSIBLE REALITY OF THINKING: RE-READING WITTGENSTEIN’S </w:t>
      </w:r>
      <w:r w:rsidR="00C51A4E" w:rsidRPr="00C92FC6">
        <w:rPr>
          <w:rFonts w:ascii="EB Garamond" w:eastAsia="EB Garamond" w:hAnsi="EB Garamond" w:cs="Times New Roman"/>
          <w:b/>
          <w:sz w:val="24"/>
          <w:szCs w:val="24"/>
        </w:rPr>
        <w:t>‘</w:t>
      </w:r>
      <w:r w:rsidRPr="00C92FC6">
        <w:rPr>
          <w:rFonts w:ascii="EB Garamond" w:eastAsia="EB Garamond" w:hAnsi="EB Garamond" w:cs="Times New Roman"/>
          <w:b/>
          <w:sz w:val="24"/>
          <w:szCs w:val="24"/>
        </w:rPr>
        <w:t>PICTURE THEORY</w:t>
      </w:r>
      <w:r w:rsidR="00C51A4E" w:rsidRPr="00C92FC6">
        <w:rPr>
          <w:rFonts w:ascii="EB Garamond" w:eastAsia="EB Garamond" w:hAnsi="EB Garamond" w:cs="Times New Roman"/>
          <w:b/>
          <w:sz w:val="24"/>
          <w:szCs w:val="24"/>
        </w:rPr>
        <w:t>’</w:t>
      </w:r>
    </w:p>
    <w:p w14:paraId="00000002" w14:textId="77777777" w:rsidR="00AC252D" w:rsidRPr="00C92FC6" w:rsidRDefault="00000000">
      <w:pPr>
        <w:rPr>
          <w:rFonts w:ascii="EB Garamond" w:eastAsia="EB Garamond" w:hAnsi="EB Garamond" w:cs="Times New Roman"/>
          <w:b/>
          <w:sz w:val="24"/>
          <w:szCs w:val="24"/>
        </w:rPr>
      </w:pPr>
      <w:r w:rsidRPr="00C92FC6">
        <w:rPr>
          <w:rFonts w:ascii="EB Garamond" w:eastAsia="EB Garamond" w:hAnsi="EB Garamond" w:cs="Times New Roman"/>
          <w:b/>
          <w:sz w:val="24"/>
          <w:szCs w:val="24"/>
        </w:rPr>
        <w:t xml:space="preserve"> </w:t>
      </w:r>
    </w:p>
    <w:p w14:paraId="00000003" w14:textId="77777777" w:rsidR="00AC252D" w:rsidRPr="00C92FC6" w:rsidRDefault="00000000">
      <w:pPr>
        <w:spacing w:line="480" w:lineRule="auto"/>
        <w:jc w:val="both"/>
        <w:rPr>
          <w:rFonts w:ascii="EB Garamond" w:eastAsia="EB Garamond" w:hAnsi="EB Garamond" w:cs="Times New Roman"/>
          <w:b/>
          <w:sz w:val="24"/>
          <w:szCs w:val="24"/>
        </w:rPr>
      </w:pPr>
      <w:r w:rsidRPr="00C92FC6">
        <w:rPr>
          <w:rFonts w:ascii="EB Garamond" w:eastAsia="EB Garamond" w:hAnsi="EB Garamond" w:cs="Times New Roman"/>
          <w:b/>
          <w:sz w:val="24"/>
          <w:szCs w:val="24"/>
        </w:rPr>
        <w:t>Abstract</w:t>
      </w:r>
    </w:p>
    <w:p w14:paraId="00000004" w14:textId="34371E41"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This article clarifies the status of nonsense in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through a case study of </w:t>
      </w:r>
      <w:r w:rsidR="000916E1"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some of its remarks as nonsensical, namely those of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picture theory.</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We find that such recognition demonstrates that thinking is distinct from any thinkable determination of the world and thus an indeterminate limit of the determinately thinkable.  Our reading thereby shows that the text’s therapeutic demonstration of its remarks’ nonsensicality is meant to impart a metaphysical insight into the nature of thinking also advanced in Kant’s first </w:t>
      </w:r>
      <w:r w:rsidRPr="00C92FC6">
        <w:rPr>
          <w:rFonts w:ascii="EB Garamond" w:eastAsia="EB Garamond" w:hAnsi="EB Garamond" w:cs="Times New Roman"/>
          <w:i/>
          <w:sz w:val="24"/>
          <w:szCs w:val="24"/>
        </w:rPr>
        <w:t>Critique</w:t>
      </w:r>
      <w:r w:rsidRPr="00C92FC6">
        <w:rPr>
          <w:rFonts w:ascii="EB Garamond" w:eastAsia="EB Garamond" w:hAnsi="EB Garamond" w:cs="Times New Roman"/>
          <w:sz w:val="24"/>
          <w:szCs w:val="24"/>
        </w:rPr>
        <w:t>.</w:t>
      </w:r>
    </w:p>
    <w:p w14:paraId="00000005" w14:textId="77777777" w:rsidR="00AC252D"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b/>
          <w:sz w:val="24"/>
          <w:szCs w:val="24"/>
        </w:rPr>
        <w:t xml:space="preserve">Keywords: </w:t>
      </w:r>
      <w:r w:rsidRPr="00C92FC6">
        <w:rPr>
          <w:rFonts w:ascii="EB Garamond" w:eastAsia="EB Garamond" w:hAnsi="EB Garamond" w:cs="Times New Roman"/>
          <w:sz w:val="24"/>
          <w:szCs w:val="24"/>
        </w:rPr>
        <w:t xml:space="preserve">Ludwig Wittgenstein, </w:t>
      </w:r>
      <w:r w:rsidRPr="00C92FC6">
        <w:rPr>
          <w:rFonts w:ascii="EB Garamond" w:eastAsia="EB Garamond" w:hAnsi="EB Garamond" w:cs="Times New Roman"/>
          <w:i/>
          <w:sz w:val="24"/>
          <w:szCs w:val="24"/>
        </w:rPr>
        <w:t>Tractatus Logico-</w:t>
      </w:r>
      <w:proofErr w:type="spellStart"/>
      <w:r w:rsidRPr="00C92FC6">
        <w:rPr>
          <w:rFonts w:ascii="EB Garamond" w:eastAsia="EB Garamond" w:hAnsi="EB Garamond" w:cs="Times New Roman"/>
          <w:i/>
          <w:sz w:val="24"/>
          <w:szCs w:val="24"/>
        </w:rPr>
        <w:t>Philosophicus</w:t>
      </w:r>
      <w:proofErr w:type="spellEnd"/>
      <w:r w:rsidRPr="00C92FC6">
        <w:rPr>
          <w:rFonts w:ascii="EB Garamond" w:eastAsia="EB Garamond" w:hAnsi="EB Garamond" w:cs="Times New Roman"/>
          <w:sz w:val="24"/>
          <w:szCs w:val="24"/>
        </w:rPr>
        <w:t>, Idealism, Metaphysics, Immanuel Kant, Language, 20th Century Philosophy, Nonsense</w:t>
      </w:r>
    </w:p>
    <w:p w14:paraId="00000006" w14:textId="7EB324A5" w:rsidR="00AC252D" w:rsidRPr="00B9402F" w:rsidRDefault="00B9402F">
      <w:pPr>
        <w:rPr>
          <w:rFonts w:ascii="EB Garamond" w:eastAsia="EB Garamond" w:hAnsi="EB Garamond" w:cs="Times New Roman"/>
        </w:rPr>
      </w:pPr>
      <w:r>
        <w:rPr>
          <w:rFonts w:ascii="EB Garamond" w:eastAsia="EB Garamond" w:hAnsi="EB Garamond" w:cs="Times New Roman"/>
          <w:b/>
          <w:bCs/>
        </w:rPr>
        <w:t>Authors</w:t>
      </w:r>
      <w:r>
        <w:rPr>
          <w:rFonts w:ascii="EB Garamond" w:eastAsia="EB Garamond" w:hAnsi="EB Garamond" w:cs="Times New Roman"/>
        </w:rPr>
        <w:t>: Zachary Hall, Robert Engelman</w:t>
      </w:r>
    </w:p>
    <w:p w14:paraId="00000007" w14:textId="77777777" w:rsidR="00AC252D" w:rsidRPr="00C92FC6" w:rsidRDefault="00AC252D">
      <w:pPr>
        <w:rPr>
          <w:rFonts w:ascii="EB Garamond" w:eastAsia="EB Garamond" w:hAnsi="EB Garamond" w:cs="Times New Roman"/>
        </w:rPr>
      </w:pPr>
    </w:p>
    <w:p w14:paraId="00000008" w14:textId="77777777" w:rsidR="00AC252D" w:rsidRPr="00C92FC6" w:rsidRDefault="00AC252D">
      <w:pPr>
        <w:rPr>
          <w:rFonts w:ascii="EB Garamond" w:eastAsia="EB Garamond" w:hAnsi="EB Garamond" w:cs="Times New Roman"/>
        </w:rPr>
      </w:pPr>
    </w:p>
    <w:p w14:paraId="00000009" w14:textId="77777777" w:rsidR="00AC252D" w:rsidRPr="00C92FC6" w:rsidRDefault="00AC252D">
      <w:pPr>
        <w:rPr>
          <w:rFonts w:ascii="EB Garamond" w:eastAsia="EB Garamond" w:hAnsi="EB Garamond" w:cs="Times New Roman"/>
        </w:rPr>
      </w:pPr>
    </w:p>
    <w:p w14:paraId="0000000A" w14:textId="77777777" w:rsidR="00AC252D" w:rsidRPr="00C92FC6" w:rsidRDefault="00AC252D">
      <w:pPr>
        <w:rPr>
          <w:rFonts w:ascii="EB Garamond" w:eastAsia="EB Garamond" w:hAnsi="EB Garamond" w:cs="Times New Roman"/>
        </w:rPr>
      </w:pPr>
    </w:p>
    <w:p w14:paraId="0000000B" w14:textId="77777777" w:rsidR="00AC252D" w:rsidRPr="00C92FC6" w:rsidRDefault="00AC252D">
      <w:pPr>
        <w:rPr>
          <w:rFonts w:ascii="EB Garamond" w:eastAsia="EB Garamond" w:hAnsi="EB Garamond" w:cs="Times New Roman"/>
        </w:rPr>
      </w:pPr>
    </w:p>
    <w:p w14:paraId="0000000C" w14:textId="77777777" w:rsidR="00AC252D" w:rsidRPr="00C92FC6" w:rsidRDefault="00AC252D">
      <w:pPr>
        <w:rPr>
          <w:rFonts w:ascii="EB Garamond" w:eastAsia="EB Garamond" w:hAnsi="EB Garamond" w:cs="Times New Roman"/>
        </w:rPr>
      </w:pPr>
    </w:p>
    <w:p w14:paraId="0000000D" w14:textId="77777777" w:rsidR="00AC252D" w:rsidRPr="00C92FC6" w:rsidRDefault="00AC252D">
      <w:pPr>
        <w:rPr>
          <w:rFonts w:ascii="EB Garamond" w:eastAsia="EB Garamond" w:hAnsi="EB Garamond" w:cs="Times New Roman"/>
        </w:rPr>
      </w:pPr>
    </w:p>
    <w:p w14:paraId="0000000E" w14:textId="77777777" w:rsidR="00AC252D" w:rsidRPr="00C92FC6" w:rsidRDefault="00AC252D">
      <w:pPr>
        <w:rPr>
          <w:rFonts w:ascii="EB Garamond" w:eastAsia="EB Garamond" w:hAnsi="EB Garamond" w:cs="Times New Roman"/>
        </w:rPr>
      </w:pPr>
    </w:p>
    <w:p w14:paraId="0000000F" w14:textId="77777777" w:rsidR="00AC252D" w:rsidRPr="00C92FC6" w:rsidRDefault="00AC252D">
      <w:pPr>
        <w:rPr>
          <w:rFonts w:ascii="EB Garamond" w:eastAsia="EB Garamond" w:hAnsi="EB Garamond" w:cs="Times New Roman"/>
        </w:rPr>
      </w:pPr>
    </w:p>
    <w:p w14:paraId="00000010" w14:textId="77777777" w:rsidR="00AC252D" w:rsidRPr="00C92FC6" w:rsidRDefault="00AC252D">
      <w:pPr>
        <w:rPr>
          <w:rFonts w:ascii="EB Garamond" w:eastAsia="EB Garamond" w:hAnsi="EB Garamond" w:cs="Times New Roman"/>
        </w:rPr>
      </w:pPr>
    </w:p>
    <w:p w14:paraId="00000011" w14:textId="77777777" w:rsidR="00AC252D" w:rsidRPr="00C92FC6" w:rsidRDefault="00AC252D">
      <w:pPr>
        <w:rPr>
          <w:rFonts w:ascii="EB Garamond" w:eastAsia="EB Garamond" w:hAnsi="EB Garamond" w:cs="Times New Roman"/>
        </w:rPr>
      </w:pPr>
    </w:p>
    <w:p w14:paraId="00000012" w14:textId="77777777" w:rsidR="00AC252D" w:rsidRPr="00C92FC6" w:rsidRDefault="00AC252D">
      <w:pPr>
        <w:rPr>
          <w:rFonts w:ascii="EB Garamond" w:eastAsia="EB Garamond" w:hAnsi="EB Garamond" w:cs="Times New Roman"/>
        </w:rPr>
      </w:pPr>
    </w:p>
    <w:p w14:paraId="00000013" w14:textId="77777777" w:rsidR="00AC252D" w:rsidRPr="00C92FC6" w:rsidRDefault="00AC252D">
      <w:pPr>
        <w:rPr>
          <w:rFonts w:ascii="EB Garamond" w:eastAsia="EB Garamond" w:hAnsi="EB Garamond" w:cs="Times New Roman"/>
        </w:rPr>
      </w:pPr>
    </w:p>
    <w:p w14:paraId="00000014" w14:textId="77777777" w:rsidR="00AC252D" w:rsidRPr="00C92FC6" w:rsidRDefault="00AC252D">
      <w:pPr>
        <w:rPr>
          <w:rFonts w:ascii="EB Garamond" w:eastAsia="EB Garamond" w:hAnsi="EB Garamond" w:cs="Times New Roman"/>
        </w:rPr>
      </w:pPr>
    </w:p>
    <w:p w14:paraId="67FA807B" w14:textId="77777777" w:rsidR="00955C05" w:rsidRPr="00C92FC6" w:rsidRDefault="00955C05">
      <w:pPr>
        <w:rPr>
          <w:rFonts w:ascii="EB Garamond" w:eastAsia="EB Garamond" w:hAnsi="EB Garamond" w:cs="Times New Roman"/>
        </w:rPr>
      </w:pPr>
    </w:p>
    <w:p w14:paraId="00000017" w14:textId="77777777" w:rsidR="00AC252D" w:rsidRPr="00C92FC6" w:rsidRDefault="00AC252D">
      <w:pPr>
        <w:rPr>
          <w:rFonts w:ascii="EB Garamond" w:eastAsia="EB Garamond" w:hAnsi="EB Garamond" w:cs="Times New Roman"/>
        </w:rPr>
      </w:pPr>
    </w:p>
    <w:p w14:paraId="00000018" w14:textId="77777777" w:rsidR="00AC252D" w:rsidRPr="00C92FC6" w:rsidRDefault="00AC252D">
      <w:pPr>
        <w:rPr>
          <w:rFonts w:ascii="EB Garamond" w:eastAsia="EB Garamond" w:hAnsi="EB Garamond" w:cs="Times New Roman"/>
        </w:rPr>
      </w:pPr>
    </w:p>
    <w:p w14:paraId="00000019" w14:textId="6EF4529F" w:rsidR="00AC252D" w:rsidRPr="00C92FC6" w:rsidRDefault="00FB7665" w:rsidP="00D62AEF">
      <w:pPr>
        <w:keepNext/>
        <w:keepLines/>
        <w:spacing w:line="480" w:lineRule="auto"/>
        <w:rPr>
          <w:rFonts w:ascii="EB Garamond" w:eastAsia="EB Garamond" w:hAnsi="EB Garamond" w:cs="Times New Roman"/>
          <w:b/>
          <w:sz w:val="28"/>
          <w:szCs w:val="28"/>
        </w:rPr>
      </w:pPr>
      <w:bookmarkStart w:id="0" w:name="_gjdgxs" w:colFirst="0" w:colLast="0"/>
      <w:bookmarkEnd w:id="0"/>
      <w:r w:rsidRPr="00C92FC6">
        <w:rPr>
          <w:rFonts w:ascii="EB Garamond" w:eastAsia="EB Garamond" w:hAnsi="EB Garamond" w:cs="Times New Roman"/>
          <w:b/>
          <w:sz w:val="28"/>
          <w:szCs w:val="28"/>
        </w:rPr>
        <w:lastRenderedPageBreak/>
        <w:t xml:space="preserve">I - </w:t>
      </w:r>
      <w:r w:rsidR="00D62AEF" w:rsidRPr="00C92FC6">
        <w:rPr>
          <w:rFonts w:ascii="EB Garamond" w:eastAsia="EB Garamond" w:hAnsi="EB Garamond" w:cs="Times New Roman"/>
          <w:b/>
          <w:sz w:val="28"/>
          <w:szCs w:val="28"/>
        </w:rPr>
        <w:t>Introduction</w:t>
      </w:r>
    </w:p>
    <w:p w14:paraId="0000001A" w14:textId="74DB5FA9"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Somewhat notoriously, Wittgenstein indicates that discerning the point of his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requires </w:t>
      </w:r>
      <w:r w:rsidR="00220592" w:rsidRPr="00C92FC6">
        <w:rPr>
          <w:rFonts w:ascii="EB Garamond" w:eastAsia="EB Garamond" w:hAnsi="EB Garamond" w:cs="Times New Roman"/>
          <w:sz w:val="24"/>
          <w:szCs w:val="24"/>
        </w:rPr>
        <w:t>recogni</w:t>
      </w:r>
      <w:r w:rsidR="00F76699">
        <w:rPr>
          <w:rFonts w:ascii="EB Garamond" w:eastAsia="EB Garamond" w:hAnsi="EB Garamond" w:cs="Times New Roman"/>
          <w:sz w:val="24"/>
          <w:szCs w:val="24"/>
        </w:rPr>
        <w:t>z</w:t>
      </w:r>
      <w:r w:rsidRPr="00C92FC6">
        <w:rPr>
          <w:rFonts w:ascii="EB Garamond" w:eastAsia="EB Garamond" w:hAnsi="EB Garamond" w:cs="Times New Roman"/>
          <w:sz w:val="24"/>
          <w:szCs w:val="24"/>
        </w:rPr>
        <w:t xml:space="preserve">ing its remarks, in the end, as nonsensical, and that one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sees the world rightly</w:t>
      </w:r>
      <w:r w:rsidR="00F76699">
        <w:rPr>
          <w:rFonts w:ascii="EB Garamond" w:eastAsia="EB Garamond" w:hAnsi="EB Garamond" w:cs="Times New Roman"/>
          <w:sz w:val="24"/>
          <w:szCs w:val="24"/>
        </w:rPr>
        <w:t>”</w:t>
      </w:r>
      <w:r w:rsidR="007E069C"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in doing so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6.54).</w:t>
      </w:r>
      <w:r w:rsidRPr="00C92FC6">
        <w:rPr>
          <w:rFonts w:ascii="EB Garamond" w:eastAsia="EB Garamond" w:hAnsi="EB Garamond" w:cs="Times New Roman"/>
          <w:sz w:val="24"/>
          <w:szCs w:val="24"/>
          <w:vertAlign w:val="superscript"/>
        </w:rPr>
        <w:footnoteReference w:id="1"/>
      </w:r>
      <w:r w:rsidRPr="00C92FC6">
        <w:rPr>
          <w:rFonts w:ascii="EB Garamond" w:eastAsia="EB Garamond" w:hAnsi="EB Garamond" w:cs="Times New Roman"/>
          <w:sz w:val="24"/>
          <w:szCs w:val="24"/>
        </w:rPr>
        <w:t xml:space="preserve">  Wittgenstein’s readers have long puzzled over what to make of this pronouncement.  For most of the 20th century, readers now generally designated as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traditional readers</w:t>
      </w:r>
      <w:r w:rsidR="00F76699">
        <w:rPr>
          <w:rFonts w:ascii="EB Garamond" w:eastAsia="EB Garamond" w:hAnsi="EB Garamond" w:cs="Times New Roman"/>
          <w:sz w:val="24"/>
          <w:szCs w:val="24"/>
        </w:rPr>
        <w:t>”</w:t>
      </w:r>
      <w:r w:rsidR="003340FE"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have taken the text to advance a theory of logic and (senseful) propositions that, by its own lights, fails to consist of senseful propositions</w:t>
      </w:r>
      <w:r w:rsidR="00045B90"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2"/>
      </w:r>
      <w:r w:rsidRPr="00C92FC6">
        <w:rPr>
          <w:rFonts w:ascii="EB Garamond" w:eastAsia="EB Garamond" w:hAnsi="EB Garamond" w:cs="Times New Roman"/>
          <w:sz w:val="24"/>
          <w:szCs w:val="24"/>
        </w:rPr>
        <w:t xml:space="preserve"> </w:t>
      </w:r>
      <w:r w:rsidR="00045B90" w:rsidRPr="00C92FC6">
        <w:rPr>
          <w:rFonts w:ascii="EB Garamond" w:eastAsia="EB Garamond" w:hAnsi="EB Garamond" w:cs="Times New Roman"/>
          <w:sz w:val="24"/>
          <w:szCs w:val="24"/>
        </w:rPr>
        <w:t xml:space="preserve">More recently, </w:t>
      </w:r>
      <w:r w:rsidR="00F76699">
        <w:rPr>
          <w:rFonts w:ascii="EB Garamond" w:eastAsia="EB Garamond" w:hAnsi="EB Garamond" w:cs="Times New Roman"/>
          <w:sz w:val="24"/>
          <w:szCs w:val="24"/>
        </w:rPr>
        <w:t>“</w:t>
      </w:r>
      <w:r w:rsidR="00045B90" w:rsidRPr="00C92FC6">
        <w:rPr>
          <w:rFonts w:ascii="EB Garamond" w:eastAsia="EB Garamond" w:hAnsi="EB Garamond" w:cs="Times New Roman"/>
          <w:sz w:val="24"/>
          <w:szCs w:val="24"/>
        </w:rPr>
        <w:t>resolute readers</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have challenged such readings inasmuch as they seem to be committed to a</w:t>
      </w:r>
      <w:r w:rsidR="00045B90" w:rsidRPr="00C92FC6">
        <w:rPr>
          <w:rFonts w:ascii="EB Garamond" w:eastAsia="EB Garamond" w:hAnsi="EB Garamond" w:cs="Times New Roman"/>
          <w:sz w:val="24"/>
          <w:szCs w:val="24"/>
        </w:rPr>
        <w:t xml:space="preserve"> problematic</w:t>
      </w:r>
      <w:r w:rsidRPr="00C92FC6">
        <w:rPr>
          <w:rFonts w:ascii="EB Garamond" w:eastAsia="EB Garamond" w:hAnsi="EB Garamond" w:cs="Times New Roman"/>
          <w:sz w:val="24"/>
          <w:szCs w:val="24"/>
        </w:rPr>
        <w:t xml:space="preserve"> notion of </w:t>
      </w:r>
      <w:r w:rsidR="00F76699">
        <w:rPr>
          <w:rFonts w:ascii="EB Garamond" w:eastAsia="EB Garamond" w:hAnsi="EB Garamond" w:cs="Times New Roman"/>
          <w:sz w:val="24"/>
          <w:szCs w:val="24"/>
        </w:rPr>
        <w:t>“</w:t>
      </w:r>
      <w:r w:rsidR="003340FE" w:rsidRPr="00C92FC6">
        <w:rPr>
          <w:rFonts w:ascii="EB Garamond" w:eastAsia="EB Garamond" w:hAnsi="EB Garamond" w:cs="Times New Roman"/>
          <w:sz w:val="24"/>
          <w:szCs w:val="24"/>
        </w:rPr>
        <w:t>i</w:t>
      </w:r>
      <w:r w:rsidRPr="00C92FC6">
        <w:rPr>
          <w:rFonts w:ascii="EB Garamond" w:eastAsia="EB Garamond" w:hAnsi="EB Garamond" w:cs="Times New Roman"/>
          <w:sz w:val="24"/>
          <w:szCs w:val="24"/>
        </w:rPr>
        <w:t>neffable truth</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or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substantial nonsense</w:t>
      </w:r>
      <w:r w:rsidR="00F76699">
        <w:rPr>
          <w:rFonts w:ascii="EB Garamond" w:eastAsia="EB Garamond" w:hAnsi="EB Garamond" w:cs="Times New Roman"/>
          <w:sz w:val="24"/>
          <w:szCs w:val="24"/>
        </w:rPr>
        <w:t>”</w:t>
      </w:r>
      <w:r w:rsidR="00045B90" w:rsidRPr="00C92FC6">
        <w:rPr>
          <w:rFonts w:ascii="EB Garamond" w:eastAsia="EB Garamond" w:hAnsi="EB Garamond" w:cs="Times New Roman"/>
          <w:sz w:val="24"/>
          <w:szCs w:val="24"/>
        </w:rPr>
        <w:t xml:space="preserve">; they </w:t>
      </w:r>
      <w:r w:rsidRPr="00C92FC6">
        <w:rPr>
          <w:rFonts w:ascii="EB Garamond" w:eastAsia="EB Garamond" w:hAnsi="EB Garamond" w:cs="Times New Roman"/>
          <w:sz w:val="24"/>
          <w:szCs w:val="24"/>
        </w:rPr>
        <w:t xml:space="preserve">accordingly insist upon an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auster</w:t>
      </w:r>
      <w:r w:rsidR="003340FE" w:rsidRPr="00C92FC6">
        <w:rPr>
          <w:rFonts w:ascii="EB Garamond" w:eastAsia="EB Garamond" w:hAnsi="EB Garamond" w:cs="Times New Roman"/>
          <w:sz w:val="24"/>
          <w:szCs w:val="24"/>
        </w:rPr>
        <w:t>e</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or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plain</w:t>
      </w:r>
      <w:r w:rsidR="00F76699">
        <w:rPr>
          <w:rFonts w:ascii="EB Garamond" w:eastAsia="EB Garamond" w:hAnsi="EB Garamond" w:cs="Times New Roman"/>
          <w:sz w:val="24"/>
          <w:szCs w:val="24"/>
        </w:rPr>
        <w:t>”</w:t>
      </w:r>
      <w:r w:rsidR="003340FE"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conception of nonsense without internal semantic differentiation.</w:t>
      </w:r>
      <w:r w:rsidRPr="00C92FC6">
        <w:rPr>
          <w:rFonts w:ascii="EB Garamond" w:eastAsia="EB Garamond" w:hAnsi="EB Garamond" w:cs="Times New Roman"/>
          <w:sz w:val="24"/>
          <w:szCs w:val="24"/>
          <w:vertAlign w:val="superscript"/>
        </w:rPr>
        <w:footnoteReference w:id="3"/>
      </w:r>
      <w:r w:rsidRPr="00C92FC6">
        <w:rPr>
          <w:rFonts w:ascii="EB Garamond" w:eastAsia="EB Garamond" w:hAnsi="EB Garamond" w:cs="Times New Roman"/>
          <w:sz w:val="24"/>
          <w:szCs w:val="24"/>
        </w:rPr>
        <w:t xml:space="preserve"> </w:t>
      </w:r>
      <w:r w:rsidR="00045B90" w:rsidRPr="00C92FC6">
        <w:rPr>
          <w:rFonts w:ascii="EB Garamond" w:eastAsia="EB Garamond" w:hAnsi="EB Garamond" w:cs="Times New Roman"/>
          <w:sz w:val="24"/>
          <w:szCs w:val="24"/>
        </w:rPr>
        <w:t>T</w:t>
      </w:r>
      <w:r w:rsidRPr="00C92FC6">
        <w:rPr>
          <w:rFonts w:ascii="EB Garamond" w:eastAsia="EB Garamond" w:hAnsi="EB Garamond" w:cs="Times New Roman"/>
          <w:sz w:val="24"/>
          <w:szCs w:val="24"/>
        </w:rPr>
        <w:t xml:space="preserve">he traditional readers are said to construe the text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metaphysical</w:t>
      </w:r>
      <w:r w:rsidR="00045B90" w:rsidRPr="00C92FC6">
        <w:rPr>
          <w:rFonts w:ascii="EB Garamond" w:eastAsia="EB Garamond" w:hAnsi="EB Garamond" w:cs="Times New Roman"/>
          <w:sz w:val="24"/>
          <w:szCs w:val="24"/>
        </w:rPr>
        <w:t>ly</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contrastingly, resolute readers take themselves to construe the text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therapeutically,</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strictly as dissolving confusions to which we are subject as philosophers.</w:t>
      </w:r>
    </w:p>
    <w:p w14:paraId="0000001B" w14:textId="2EB0942C"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Reasonably enough, both camps agree that we cannot </w:t>
      </w:r>
      <w:r w:rsidRPr="00C92FC6">
        <w:rPr>
          <w:rFonts w:ascii="EB Garamond" w:eastAsia="EB Garamond" w:hAnsi="EB Garamond" w:cs="Times New Roman"/>
          <w:i/>
          <w:sz w:val="24"/>
          <w:szCs w:val="24"/>
        </w:rPr>
        <w:t xml:space="preserve">begin </w:t>
      </w:r>
      <w:r w:rsidRPr="00C92FC6">
        <w:rPr>
          <w:rFonts w:ascii="EB Garamond" w:eastAsia="EB Garamond" w:hAnsi="EB Garamond" w:cs="Times New Roman"/>
          <w:sz w:val="24"/>
          <w:szCs w:val="24"/>
        </w:rPr>
        <w:t xml:space="preserve">with the notion that the text is nonsense, as this would preclude thoughtful engagement with the text.  Even the resolute readers urge that we must let ourselves be taken in by the text, taking it to be an earnest attempt to discern a substantive answer to certain philosophical questions before ultimately </w:t>
      </w:r>
      <w:r w:rsidR="00F76699"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various of its </w:t>
      </w:r>
      <w:r w:rsidRPr="00C92FC6">
        <w:rPr>
          <w:rFonts w:ascii="EB Garamond" w:eastAsia="EB Garamond" w:hAnsi="EB Garamond" w:cs="Times New Roman"/>
          <w:sz w:val="24"/>
          <w:szCs w:val="24"/>
        </w:rPr>
        <w:lastRenderedPageBreak/>
        <w:t>remarks as nonsensical and the posing of those questions as confused.</w:t>
      </w:r>
      <w:r w:rsidRPr="00C92FC6">
        <w:rPr>
          <w:rFonts w:ascii="EB Garamond" w:eastAsia="EB Garamond" w:hAnsi="EB Garamond" w:cs="Times New Roman"/>
          <w:sz w:val="24"/>
          <w:szCs w:val="24"/>
          <w:vertAlign w:val="superscript"/>
        </w:rPr>
        <w:footnoteReference w:id="4"/>
      </w:r>
      <w:r w:rsidRPr="00C92FC6">
        <w:rPr>
          <w:rFonts w:ascii="EB Garamond" w:eastAsia="EB Garamond" w:hAnsi="EB Garamond" w:cs="Times New Roman"/>
          <w:sz w:val="24"/>
          <w:szCs w:val="24"/>
        </w:rPr>
        <w:t xml:space="preserve">  Given this point of agreement, a case study of credulously reading the text that culminates in such recognition promises to clarify the status of Tractarian nonsense.  Our primary aim in this article is to offer such a case study and to explore its implications for the text.</w:t>
      </w:r>
    </w:p>
    <w:p w14:paraId="0000001C" w14:textId="3DEDC6E6" w:rsidR="00AC252D" w:rsidRPr="00C92FC6" w:rsidRDefault="00000000">
      <w:pPr>
        <w:spacing w:line="480" w:lineRule="auto"/>
        <w:ind w:firstLine="720"/>
        <w:jc w:val="both"/>
        <w:rPr>
          <w:rFonts w:ascii="EB Garamond" w:eastAsia="EB Garamond" w:hAnsi="EB Garamond" w:cs="Times New Roman"/>
          <w:sz w:val="24"/>
          <w:szCs w:val="24"/>
          <w:vertAlign w:val="superscript"/>
        </w:rPr>
      </w:pPr>
      <w:r w:rsidRPr="00C92FC6">
        <w:rPr>
          <w:rFonts w:ascii="EB Garamond" w:eastAsia="EB Garamond" w:hAnsi="EB Garamond" w:cs="Times New Roman"/>
          <w:sz w:val="24"/>
          <w:szCs w:val="24"/>
        </w:rPr>
        <w:t xml:space="preserve">Our reading focuses on the remarks comprising the text’s ostensive theory of meaning, known as </w:t>
      </w:r>
      <w:r w:rsidRPr="00C92FC6">
        <w:rPr>
          <w:rFonts w:ascii="EB Garamond" w:eastAsia="EB Garamond" w:hAnsi="EB Garamond" w:cs="Times New Roman"/>
          <w:i/>
          <w:sz w:val="24"/>
          <w:szCs w:val="24"/>
        </w:rPr>
        <w:t>the picture theory</w:t>
      </w:r>
      <w:r w:rsidRPr="00C92FC6">
        <w:rPr>
          <w:rFonts w:ascii="EB Garamond" w:eastAsia="EB Garamond" w:hAnsi="EB Garamond" w:cs="Times New Roman"/>
          <w:sz w:val="24"/>
          <w:szCs w:val="24"/>
        </w:rPr>
        <w:t xml:space="preserve">, as the text invites us to orient ourselves to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sense</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and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nonsense</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via this theory to clarify the status of nonsense in the text.</w:t>
      </w:r>
      <w:r w:rsidRPr="00C92FC6">
        <w:rPr>
          <w:rFonts w:ascii="EB Garamond" w:eastAsia="EB Garamond" w:hAnsi="EB Garamond" w:cs="Times New Roman"/>
          <w:sz w:val="24"/>
          <w:szCs w:val="24"/>
          <w:vertAlign w:val="superscript"/>
        </w:rPr>
        <w:footnoteReference w:id="5"/>
      </w:r>
      <w:r w:rsidRPr="00C92FC6">
        <w:rPr>
          <w:rFonts w:ascii="EB Garamond" w:eastAsia="EB Garamond" w:hAnsi="EB Garamond" w:cs="Times New Roman"/>
          <w:sz w:val="24"/>
          <w:szCs w:val="24"/>
        </w:rPr>
        <w:t xml:space="preserve">  We </w:t>
      </w:r>
      <w:r w:rsidR="00045B90" w:rsidRPr="00C92FC6">
        <w:rPr>
          <w:rFonts w:ascii="EB Garamond" w:eastAsia="EB Garamond" w:hAnsi="EB Garamond" w:cs="Times New Roman"/>
          <w:sz w:val="24"/>
          <w:szCs w:val="24"/>
        </w:rPr>
        <w:t>find</w:t>
      </w:r>
      <w:r w:rsidRPr="00C92FC6">
        <w:rPr>
          <w:rFonts w:ascii="EB Garamond" w:eastAsia="EB Garamond" w:hAnsi="EB Garamond" w:cs="Times New Roman"/>
          <w:sz w:val="24"/>
          <w:szCs w:val="24"/>
        </w:rPr>
        <w:t xml:space="preserve">—paradoxical as it sounds—that one is to </w:t>
      </w:r>
      <w:r w:rsidR="00F76699" w:rsidRPr="00C92FC6">
        <w:rPr>
          <w:rFonts w:ascii="EB Garamond" w:eastAsia="EB Garamond" w:hAnsi="EB Garamond" w:cs="Times New Roman"/>
          <w:sz w:val="24"/>
          <w:szCs w:val="24"/>
        </w:rPr>
        <w:t>recognize</w:t>
      </w:r>
      <w:r w:rsidRPr="00C92FC6">
        <w:rPr>
          <w:rFonts w:ascii="EB Garamond" w:eastAsia="EB Garamond" w:hAnsi="EB Garamond" w:cs="Times New Roman"/>
          <w:sz w:val="24"/>
          <w:szCs w:val="24"/>
        </w:rPr>
        <w:t xml:space="preserve"> those very remarks as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austerely</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nonsensical on the very basis of how one has come to accept them as true.</w:t>
      </w:r>
      <w:r w:rsidR="00386990" w:rsidRPr="00386990">
        <w:rPr>
          <w:rFonts w:ascii="EB Garamond" w:eastAsia="EB Garamond" w:hAnsi="EB Garamond" w:cs="Times New Roman"/>
          <w:sz w:val="24"/>
          <w:szCs w:val="24"/>
          <w:vertAlign w:val="superscript"/>
        </w:rPr>
        <w:t xml:space="preserve"> </w:t>
      </w:r>
      <w:r w:rsidR="00386990" w:rsidRPr="00C92FC6">
        <w:rPr>
          <w:rFonts w:ascii="EB Garamond" w:eastAsia="EB Garamond" w:hAnsi="EB Garamond" w:cs="Times New Roman"/>
          <w:sz w:val="24"/>
          <w:szCs w:val="24"/>
          <w:vertAlign w:val="superscript"/>
        </w:rPr>
        <w:footnoteReference w:id="6"/>
      </w:r>
      <w:r w:rsidRPr="00C92FC6">
        <w:rPr>
          <w:rFonts w:ascii="EB Garamond" w:eastAsia="EB Garamond" w:hAnsi="EB Garamond" w:cs="Times New Roman"/>
          <w:sz w:val="24"/>
          <w:szCs w:val="24"/>
        </w:rPr>
        <w:t xml:space="preserve">  </w:t>
      </w:r>
      <w:r w:rsidR="00045B90" w:rsidRPr="00C92FC6">
        <w:rPr>
          <w:rFonts w:ascii="EB Garamond" w:eastAsia="EB Garamond" w:hAnsi="EB Garamond" w:cs="Times New Roman"/>
          <w:sz w:val="24"/>
          <w:szCs w:val="24"/>
        </w:rPr>
        <w:t xml:space="preserve">(This </w:t>
      </w:r>
      <w:r w:rsidRPr="00C92FC6">
        <w:rPr>
          <w:rFonts w:ascii="EB Garamond" w:eastAsia="EB Garamond" w:hAnsi="EB Garamond" w:cs="Times New Roman"/>
          <w:sz w:val="24"/>
          <w:szCs w:val="24"/>
        </w:rPr>
        <w:t xml:space="preserve">air of paradox is merely apparent, because in contrast to its typical use, </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nonsensical</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does not in this case repudiate the remarks, but rather simply indicates that they lack any particular, Tractarian-</w:t>
      </w:r>
      <w:proofErr w:type="spellStart"/>
      <w:r w:rsidRPr="00C92FC6">
        <w:rPr>
          <w:rFonts w:ascii="EB Garamond" w:eastAsia="EB Garamond" w:hAnsi="EB Garamond" w:cs="Times New Roman"/>
          <w:sz w:val="24"/>
          <w:szCs w:val="24"/>
        </w:rPr>
        <w:t>wordly</w:t>
      </w:r>
      <w:proofErr w:type="spellEnd"/>
      <w:r w:rsidRPr="00C92FC6">
        <w:rPr>
          <w:rFonts w:ascii="EB Garamond" w:eastAsia="EB Garamond" w:hAnsi="EB Garamond" w:cs="Times New Roman"/>
          <w:sz w:val="24"/>
          <w:szCs w:val="24"/>
        </w:rPr>
        <w:t xml:space="preserve"> truth grounds.</w:t>
      </w:r>
      <w:r w:rsidRPr="00C92FC6">
        <w:rPr>
          <w:rFonts w:ascii="EB Garamond" w:eastAsia="EB Garamond" w:hAnsi="EB Garamond" w:cs="Times New Roman"/>
          <w:sz w:val="24"/>
          <w:szCs w:val="24"/>
          <w:vertAlign w:val="superscript"/>
        </w:rPr>
        <w:footnoteReference w:id="7"/>
      </w:r>
      <w:r w:rsidR="00045B90"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More specifically, we aim to show how reading the remarks of the picture theory and </w:t>
      </w:r>
      <w:r w:rsidR="00F76699"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them as nonsensical on the basis of their truth is supposed to be th</w:t>
      </w:r>
      <w:r w:rsidR="00F76699">
        <w:rPr>
          <w:rFonts w:ascii="EB Garamond" w:eastAsia="EB Garamond" w:hAnsi="EB Garamond" w:cs="Times New Roman"/>
          <w:sz w:val="24"/>
          <w:szCs w:val="24"/>
        </w:rPr>
        <w:t>ought</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lastRenderedPageBreak/>
        <w:t>thinking itself</w:t>
      </w:r>
      <w:r w:rsidRPr="00C92FC6">
        <w:rPr>
          <w:rFonts w:ascii="EB Garamond" w:eastAsia="EB Garamond" w:hAnsi="EB Garamond" w:cs="Times New Roman"/>
          <w:sz w:val="24"/>
          <w:szCs w:val="24"/>
          <w:vertAlign w:val="superscript"/>
        </w:rPr>
        <w:footnoteReference w:id="8"/>
      </w:r>
      <w:r w:rsidRPr="00C92FC6">
        <w:rPr>
          <w:rFonts w:ascii="EB Garamond" w:eastAsia="EB Garamond" w:hAnsi="EB Garamond" w:cs="Times New Roman"/>
          <w:sz w:val="24"/>
          <w:szCs w:val="24"/>
        </w:rPr>
        <w:t xml:space="preserve"> </w:t>
      </w:r>
      <w:r w:rsidR="00DE78C8" w:rsidRPr="00C92FC6">
        <w:rPr>
          <w:rFonts w:ascii="EB Garamond" w:eastAsia="EB Garamond" w:hAnsi="EB Garamond" w:cs="Times New Roman"/>
          <w:sz w:val="24"/>
          <w:szCs w:val="24"/>
        </w:rPr>
        <w:t xml:space="preserve">(“thinking” in the sense of propositional understanding </w:t>
      </w:r>
      <w:r w:rsidR="007544F5">
        <w:rPr>
          <w:rFonts w:ascii="EB Garamond" w:eastAsia="EB Garamond" w:hAnsi="EB Garamond" w:cs="Times New Roman"/>
          <w:sz w:val="24"/>
          <w:szCs w:val="24"/>
        </w:rPr>
        <w:t>–</w:t>
      </w:r>
      <w:r w:rsidR="00DE78C8" w:rsidRPr="00C92FC6">
        <w:rPr>
          <w:rFonts w:ascii="EB Garamond" w:eastAsia="EB Garamond" w:hAnsi="EB Garamond" w:cs="Times New Roman"/>
          <w:sz w:val="24"/>
          <w:szCs w:val="24"/>
        </w:rPr>
        <w:t xml:space="preserve"> see Section II</w:t>
      </w:r>
      <w:r w:rsidR="00F76699">
        <w:rPr>
          <w:rFonts w:ascii="EB Garamond" w:eastAsia="EB Garamond" w:hAnsi="EB Garamond" w:cs="Times New Roman"/>
          <w:sz w:val="24"/>
          <w:szCs w:val="24"/>
        </w:rPr>
        <w:t>.1</w:t>
      </w:r>
      <w:r w:rsidR="00DE78C8"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and </w:t>
      </w:r>
      <w:r w:rsidR="00F76699"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that thinking is distinct from any possible determination of the (Tractarian) world while having all possible such determinations transparently available to it.</w:t>
      </w:r>
      <w:r w:rsidRPr="00C92FC6">
        <w:rPr>
          <w:rFonts w:ascii="EB Garamond" w:eastAsia="EB Garamond" w:hAnsi="EB Garamond" w:cs="Times New Roman"/>
          <w:sz w:val="24"/>
          <w:szCs w:val="24"/>
          <w:vertAlign w:val="superscript"/>
        </w:rPr>
        <w:footnoteReference w:id="9"/>
      </w:r>
      <w:r w:rsidRPr="00C92FC6">
        <w:rPr>
          <w:rFonts w:ascii="EB Garamond" w:eastAsia="EB Garamond" w:hAnsi="EB Garamond" w:cs="Times New Roman"/>
          <w:sz w:val="24"/>
          <w:szCs w:val="24"/>
          <w:vertAlign w:val="superscript"/>
        </w:rPr>
        <w:t>,</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vertAlign w:val="superscript"/>
        </w:rPr>
        <w:footnoteReference w:id="10"/>
      </w:r>
      <w:r w:rsidRPr="00C92FC6">
        <w:rPr>
          <w:rFonts w:ascii="EB Garamond" w:eastAsia="EB Garamond" w:hAnsi="EB Garamond" w:cs="Times New Roman"/>
          <w:sz w:val="24"/>
          <w:szCs w:val="24"/>
        </w:rPr>
        <w:t xml:space="preserve">  That thinking is distinct from all worldly, to itself transparent determinations means, as the text puts it,  that thinking lies at</w:t>
      </w:r>
      <w:r w:rsidR="00F76699">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not beyond</w:t>
      </w:r>
      <w:r w:rsidR="00F7669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 limit of the world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5.632).  </w:t>
      </w:r>
      <w:r w:rsidR="00045B90" w:rsidRPr="00C92FC6">
        <w:rPr>
          <w:rFonts w:ascii="EB Garamond" w:eastAsia="EB Garamond" w:hAnsi="EB Garamond" w:cs="Times New Roman"/>
          <w:sz w:val="24"/>
          <w:szCs w:val="24"/>
        </w:rPr>
        <w:t>As we find the Tractarian world to be sens</w:t>
      </w:r>
      <w:r w:rsidR="00386990">
        <w:rPr>
          <w:rFonts w:ascii="EB Garamond" w:eastAsia="EB Garamond" w:hAnsi="EB Garamond" w:cs="Times New Roman"/>
          <w:sz w:val="24"/>
          <w:szCs w:val="24"/>
        </w:rPr>
        <w:t>e-perceptible (“sensuous” for short)</w:t>
      </w:r>
      <w:r w:rsidR="00045B90" w:rsidRPr="00C92FC6">
        <w:rPr>
          <w:rFonts w:ascii="EB Garamond" w:eastAsia="EB Garamond" w:hAnsi="EB Garamond" w:cs="Times New Roman"/>
          <w:sz w:val="24"/>
          <w:szCs w:val="24"/>
        </w:rPr>
        <w:t>, c</w:t>
      </w:r>
      <w:r w:rsidRPr="00C92FC6">
        <w:rPr>
          <w:rFonts w:ascii="EB Garamond" w:eastAsia="EB Garamond" w:hAnsi="EB Garamond" w:cs="Times New Roman"/>
          <w:sz w:val="24"/>
          <w:szCs w:val="24"/>
        </w:rPr>
        <w:t xml:space="preserve">all this point the </w:t>
      </w:r>
      <w:r w:rsidRPr="00C92FC6">
        <w:rPr>
          <w:rFonts w:ascii="EB Garamond" w:eastAsia="EB Garamond" w:hAnsi="EB Garamond" w:cs="Times New Roman"/>
          <w:i/>
          <w:sz w:val="24"/>
          <w:szCs w:val="24"/>
        </w:rPr>
        <w:t>supersensible reality of thinking</w:t>
      </w:r>
      <w:r w:rsidRPr="00C92FC6">
        <w:rPr>
          <w:rFonts w:ascii="EB Garamond" w:eastAsia="EB Garamond" w:hAnsi="EB Garamond" w:cs="Times New Roman"/>
          <w:sz w:val="24"/>
          <w:szCs w:val="24"/>
        </w:rPr>
        <w:t>.</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Because this metaphysical point is meant to be reflected in the </w:t>
      </w:r>
      <w:proofErr w:type="spellStart"/>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’s</w:t>
      </w:r>
      <w:proofErr w:type="spellEnd"/>
      <w:r w:rsidRPr="00C92FC6">
        <w:rPr>
          <w:rFonts w:ascii="EB Garamond" w:eastAsia="EB Garamond" w:hAnsi="EB Garamond" w:cs="Times New Roman"/>
          <w:sz w:val="24"/>
          <w:szCs w:val="24"/>
        </w:rPr>
        <w:t xml:space="preserve"> demonstration that remarks about thinking are nonsensical, the text's intellectual-practical upshot vis-à-vis </w:t>
      </w:r>
      <w:r w:rsidR="00386990">
        <w:rPr>
          <w:rFonts w:ascii="EB Garamond" w:eastAsia="EB Garamond" w:hAnsi="EB Garamond" w:cs="Times New Roman"/>
          <w:sz w:val="24"/>
          <w:szCs w:val="24"/>
        </w:rPr>
        <w:t>“</w:t>
      </w:r>
      <w:r w:rsidRPr="00C92FC6">
        <w:rPr>
          <w:rFonts w:ascii="EB Garamond" w:eastAsia="EB Garamond" w:hAnsi="EB Garamond" w:cs="Times New Roman"/>
          <w:sz w:val="24"/>
          <w:szCs w:val="24"/>
        </w:rPr>
        <w:t>misunderstanding the logic of our language</w:t>
      </w:r>
      <w:r w:rsidR="00386990">
        <w:rPr>
          <w:rFonts w:ascii="EB Garamond" w:eastAsia="EB Garamond" w:hAnsi="EB Garamond" w:cs="Times New Roman"/>
          <w:sz w:val="24"/>
          <w:szCs w:val="24"/>
        </w:rPr>
        <w:t>” (</w:t>
      </w:r>
      <w:r w:rsidR="00386990">
        <w:rPr>
          <w:rFonts w:ascii="EB Garamond" w:eastAsia="EB Garamond" w:hAnsi="EB Garamond" w:cs="Times New Roman"/>
          <w:i/>
          <w:iCs/>
          <w:sz w:val="24"/>
          <w:szCs w:val="24"/>
        </w:rPr>
        <w:t>TLP</w:t>
      </w:r>
      <w:r w:rsidR="00386990">
        <w:rPr>
          <w:rFonts w:ascii="EB Garamond" w:eastAsia="EB Garamond" w:hAnsi="EB Garamond" w:cs="Times New Roman"/>
          <w:sz w:val="24"/>
          <w:szCs w:val="24"/>
        </w:rPr>
        <w:t>:</w:t>
      </w:r>
      <w:r w:rsidR="00386990">
        <w:rPr>
          <w:rFonts w:ascii="EB Garamond" w:eastAsia="EB Garamond" w:hAnsi="EB Garamond" w:cs="Times New Roman"/>
          <w:i/>
          <w:iCs/>
          <w:sz w:val="24"/>
          <w:szCs w:val="24"/>
        </w:rPr>
        <w:t xml:space="preserve"> </w:t>
      </w:r>
      <w:r w:rsidR="00386990">
        <w:rPr>
          <w:rFonts w:ascii="EB Garamond" w:eastAsia="EB Garamond" w:hAnsi="EB Garamond" w:cs="Times New Roman"/>
          <w:sz w:val="24"/>
          <w:szCs w:val="24"/>
        </w:rPr>
        <w:t>preface)</w:t>
      </w:r>
      <w:r w:rsidRPr="00C92FC6">
        <w:rPr>
          <w:rFonts w:ascii="EB Garamond" w:eastAsia="EB Garamond" w:hAnsi="EB Garamond" w:cs="Times New Roman"/>
          <w:sz w:val="24"/>
          <w:szCs w:val="24"/>
        </w:rPr>
        <w:t xml:space="preserve"> is meant to come together with a metaphysical upshot, challenging the commonly accepted metaphysical-therapeutic dichotomy concerning the text’s proper construal.</w:t>
      </w:r>
      <w:r w:rsidR="00386990" w:rsidRPr="00386990">
        <w:rPr>
          <w:rFonts w:ascii="EB Garamond" w:eastAsia="EB Garamond" w:hAnsi="EB Garamond" w:cs="Times New Roman"/>
          <w:sz w:val="24"/>
          <w:szCs w:val="24"/>
          <w:vertAlign w:val="superscript"/>
        </w:rPr>
        <w:t xml:space="preserve"> </w:t>
      </w:r>
      <w:r w:rsidR="00386990" w:rsidRPr="00C92FC6">
        <w:rPr>
          <w:rFonts w:ascii="EB Garamond" w:eastAsia="EB Garamond" w:hAnsi="EB Garamond" w:cs="Times New Roman"/>
          <w:sz w:val="24"/>
          <w:szCs w:val="24"/>
          <w:vertAlign w:val="superscript"/>
        </w:rPr>
        <w:footnoteReference w:id="11"/>
      </w:r>
      <w:r w:rsidR="003416ED"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Our reading is thus identifiable as a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middle way</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reading; it is distinguished by reading the text as at once austerely nonsensical and addressing a particular traditional metaphysical issue, viz. the nature of thought.</w:t>
      </w:r>
      <w:r w:rsidRPr="00C92FC6">
        <w:rPr>
          <w:rFonts w:ascii="EB Garamond" w:eastAsia="EB Garamond" w:hAnsi="EB Garamond" w:cs="Times New Roman"/>
          <w:sz w:val="24"/>
          <w:szCs w:val="24"/>
          <w:vertAlign w:val="superscript"/>
        </w:rPr>
        <w:footnoteReference w:id="12"/>
      </w:r>
    </w:p>
    <w:p w14:paraId="0000001D" w14:textId="66E02F79"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This finding significantly clarifies the status of nonsense in the text in a manner that does justice to Wittgenstein’s framing of the text in the preface and penultimate remark: it makes good on the </w:t>
      </w:r>
      <w:r w:rsidRPr="00C92FC6">
        <w:rPr>
          <w:rFonts w:ascii="EB Garamond" w:eastAsia="EB Garamond" w:hAnsi="EB Garamond" w:cs="Times New Roman"/>
          <w:sz w:val="24"/>
          <w:szCs w:val="24"/>
        </w:rPr>
        <w:lastRenderedPageBreak/>
        <w:t xml:space="preserve">resolute denial of semantically differentiated kinds of nonsense while nonetheless discerning a theoretical point in the text that allows us to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see the world rightly</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6.54) by means of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draw[</w:t>
      </w:r>
      <w:proofErr w:type="spellStart"/>
      <w:r w:rsidRPr="00C92FC6">
        <w:rPr>
          <w:rFonts w:ascii="EB Garamond" w:eastAsia="EB Garamond" w:hAnsi="EB Garamond" w:cs="Times New Roman"/>
          <w:sz w:val="24"/>
          <w:szCs w:val="24"/>
        </w:rPr>
        <w:t>ing</w:t>
      </w:r>
      <w:proofErr w:type="spellEnd"/>
      <w:r w:rsidRPr="00C92FC6">
        <w:rPr>
          <w:rFonts w:ascii="EB Garamond" w:eastAsia="EB Garamond" w:hAnsi="EB Garamond" w:cs="Times New Roman"/>
          <w:sz w:val="24"/>
          <w:szCs w:val="24"/>
        </w:rPr>
        <w:t>] a limit</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to the expression of thoughts in language, in that the remarks of the picture theory mark themselves off as nonsensical and thinking as an indeterminate limit of the determinately thinkable.  At the same time, </w:t>
      </w:r>
      <w:r w:rsidR="00045B90" w:rsidRPr="00C92FC6">
        <w:rPr>
          <w:rFonts w:ascii="EB Garamond" w:eastAsia="EB Garamond" w:hAnsi="EB Garamond" w:cs="Times New Roman"/>
          <w:sz w:val="24"/>
          <w:szCs w:val="24"/>
        </w:rPr>
        <w:t>it</w:t>
      </w:r>
      <w:r w:rsidRPr="00C92FC6">
        <w:rPr>
          <w:rFonts w:ascii="EB Garamond" w:eastAsia="EB Garamond" w:hAnsi="EB Garamond" w:cs="Times New Roman"/>
          <w:sz w:val="24"/>
          <w:szCs w:val="24"/>
        </w:rPr>
        <w:t xml:space="preserve"> significantly clarifies the text’s relation to Kant’s philosophy and Kantianism more broadly, because, as we argue below, Kant also</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advanced that thinking is supersensible in the sense defined above.  We thus discern a paradigm instance of </w:t>
      </w:r>
      <w:r w:rsidR="00A10E3A"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remarks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as nonsensical that shows the text to converge with one of Kant’s very own positions.  Our secondary aim in this article, accordingly, is to situate the significance of this finding</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for further questions of the relation of the text to Kant and Kantianism.  To be clear, the novelty of our contribution is not to detect echoes of Kantianism in the text, the existence of which has long been noted.</w:t>
      </w:r>
      <w:r w:rsidRPr="00C92FC6">
        <w:rPr>
          <w:rFonts w:ascii="EB Garamond" w:eastAsia="EB Garamond" w:hAnsi="EB Garamond" w:cs="Times New Roman"/>
          <w:sz w:val="24"/>
          <w:szCs w:val="24"/>
          <w:vertAlign w:val="superscript"/>
        </w:rPr>
        <w:footnoteReference w:id="13"/>
      </w:r>
      <w:r w:rsidRPr="00C92FC6">
        <w:rPr>
          <w:rFonts w:ascii="EB Garamond" w:eastAsia="EB Garamond" w:hAnsi="EB Garamond" w:cs="Times New Roman"/>
          <w:sz w:val="24"/>
          <w:szCs w:val="24"/>
        </w:rPr>
        <w:t xml:space="preserve">  Rather, the convergence we find with Kant is interpretatively significant because this viewpoint is discerned through the recognition of the text’s remarks as nonsensical and illuminates the text’s reflections on limits of thinking vis-à-vis nonsense; as such, one cannot question whether this viewpoint is ultimately repudiated as a confusion by </w:t>
      </w:r>
      <w:r w:rsidR="00A10E3A"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said remarks as nonsensical.</w:t>
      </w:r>
      <w:r w:rsidRPr="00C92FC6">
        <w:rPr>
          <w:rFonts w:ascii="EB Garamond" w:eastAsia="EB Garamond" w:hAnsi="EB Garamond" w:cs="Times New Roman"/>
          <w:sz w:val="24"/>
          <w:szCs w:val="24"/>
          <w:vertAlign w:val="superscript"/>
        </w:rPr>
        <w:footnoteReference w:id="14"/>
      </w:r>
      <w:r w:rsidRPr="00C92FC6">
        <w:rPr>
          <w:rFonts w:ascii="EB Garamond" w:eastAsia="EB Garamond" w:hAnsi="EB Garamond" w:cs="Times New Roman"/>
          <w:sz w:val="24"/>
          <w:szCs w:val="24"/>
        </w:rPr>
        <w:t xml:space="preserve">  This finding thus shows that the text does not entirely repudiate Kant’s critical philosophy and thus underwrites interest in many finer-grained questions on the relation of the text to the legacy of Kantian philosophy.</w:t>
      </w:r>
    </w:p>
    <w:p w14:paraId="448CA9DF" w14:textId="52F22C53" w:rsidR="003340FE" w:rsidRPr="00C92FC6" w:rsidRDefault="00000000" w:rsidP="00B0771E">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Section II explicates the notion of a</w:t>
      </w:r>
      <w:r w:rsidR="00124BAE">
        <w:rPr>
          <w:rFonts w:ascii="EB Garamond" w:eastAsia="EB Garamond" w:hAnsi="EB Garamond" w:cs="Times New Roman"/>
          <w:sz w:val="24"/>
          <w:szCs w:val="24"/>
        </w:rPr>
        <w:t xml:space="preserve"> Tractarian</w:t>
      </w:r>
      <w:r w:rsidRPr="00C92FC6">
        <w:rPr>
          <w:rFonts w:ascii="EB Garamond" w:eastAsia="EB Garamond" w:hAnsi="EB Garamond" w:cs="Times New Roman"/>
          <w:sz w:val="24"/>
          <w:szCs w:val="24"/>
        </w:rPr>
        <w:t xml:space="preserve">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picture</w:t>
      </w:r>
      <w:r w:rsidR="00124BAE">
        <w:rPr>
          <w:rFonts w:ascii="EB Garamond" w:eastAsia="EB Garamond" w:hAnsi="EB Garamond" w:cs="Times New Roman"/>
          <w:sz w:val="24"/>
          <w:szCs w:val="24"/>
        </w:rPr>
        <w:t>,</w:t>
      </w:r>
      <w:r w:rsidR="00A10E3A">
        <w:rPr>
          <w:rFonts w:ascii="EB Garamond" w:eastAsia="EB Garamond" w:hAnsi="EB Garamond" w:cs="Times New Roman"/>
          <w:sz w:val="24"/>
          <w:szCs w:val="24"/>
        </w:rPr>
        <w:t>”</w:t>
      </w:r>
      <w:r w:rsidR="00124BAE">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the activity of picturing</w:t>
      </w:r>
      <w:r w:rsidR="007544F5" w:rsidRPr="00C92FC6">
        <w:rPr>
          <w:rFonts w:ascii="EB Garamond" w:eastAsia="EB Garamond" w:hAnsi="EB Garamond" w:cs="Times New Roman"/>
          <w:sz w:val="24"/>
          <w:szCs w:val="24"/>
        </w:rPr>
        <w:t>—</w:t>
      </w:r>
      <w:r w:rsidR="00045B90" w:rsidRPr="00C92FC6">
        <w:rPr>
          <w:rFonts w:ascii="EB Garamond" w:eastAsia="EB Garamond" w:hAnsi="EB Garamond" w:cs="Times New Roman"/>
          <w:sz w:val="24"/>
          <w:szCs w:val="24"/>
        </w:rPr>
        <w:t xml:space="preserve">which is supposed to be identical to </w:t>
      </w:r>
      <w:r w:rsidR="00124BAE">
        <w:rPr>
          <w:rFonts w:ascii="EB Garamond" w:eastAsia="EB Garamond" w:hAnsi="EB Garamond" w:cs="Times New Roman"/>
          <w:sz w:val="24"/>
          <w:szCs w:val="24"/>
        </w:rPr>
        <w:t>propositional understanding</w:t>
      </w:r>
      <w:r w:rsidR="007544F5" w:rsidRPr="00C92FC6">
        <w:rPr>
          <w:rFonts w:ascii="EB Garamond" w:eastAsia="EB Garamond" w:hAnsi="EB Garamond" w:cs="Times New Roman"/>
          <w:sz w:val="24"/>
          <w:szCs w:val="24"/>
        </w:rPr>
        <w:t>—</w:t>
      </w:r>
      <w:r w:rsidR="00124BAE">
        <w:rPr>
          <w:rFonts w:ascii="EB Garamond" w:eastAsia="EB Garamond" w:hAnsi="EB Garamond" w:cs="Times New Roman"/>
          <w:sz w:val="24"/>
          <w:szCs w:val="24"/>
        </w:rPr>
        <w:t xml:space="preserve">, </w:t>
      </w:r>
      <w:r w:rsidR="00A10E3A">
        <w:rPr>
          <w:rFonts w:ascii="EB Garamond" w:eastAsia="EB Garamond" w:hAnsi="EB Garamond" w:cs="Times New Roman"/>
          <w:sz w:val="24"/>
          <w:szCs w:val="24"/>
        </w:rPr>
        <w:t xml:space="preserve">and </w:t>
      </w:r>
      <w:r w:rsidR="00124BAE">
        <w:rPr>
          <w:rFonts w:ascii="EB Garamond" w:eastAsia="EB Garamond" w:hAnsi="EB Garamond" w:cs="Times New Roman"/>
          <w:sz w:val="24"/>
          <w:szCs w:val="24"/>
        </w:rPr>
        <w:t xml:space="preserve">the notion of representational form, </w:t>
      </w:r>
      <w:r w:rsidR="00124BAE">
        <w:rPr>
          <w:rFonts w:ascii="EB Garamond" w:eastAsia="EB Garamond" w:hAnsi="EB Garamond" w:cs="Times New Roman"/>
          <w:sz w:val="24"/>
          <w:szCs w:val="24"/>
        </w:rPr>
        <w:lastRenderedPageBreak/>
        <w:t>and</w:t>
      </w:r>
      <w:r w:rsidR="00A10E3A">
        <w:rPr>
          <w:rFonts w:ascii="EB Garamond" w:eastAsia="EB Garamond" w:hAnsi="EB Garamond" w:cs="Times New Roman"/>
          <w:sz w:val="24"/>
          <w:szCs w:val="24"/>
        </w:rPr>
        <w:t xml:space="preserve"> further</w:t>
      </w:r>
      <w:r w:rsidR="00124BAE">
        <w:rPr>
          <w:rFonts w:ascii="EB Garamond" w:eastAsia="EB Garamond" w:hAnsi="EB Garamond" w:cs="Times New Roman"/>
          <w:sz w:val="24"/>
          <w:szCs w:val="24"/>
        </w:rPr>
        <w:t xml:space="preserve"> argues that the picture theory theorizes thought in the sense of propositional understanding as an activity</w:t>
      </w:r>
      <w:r w:rsidRPr="00C92FC6">
        <w:rPr>
          <w:rFonts w:ascii="EB Garamond" w:eastAsia="EB Garamond" w:hAnsi="EB Garamond" w:cs="Times New Roman"/>
          <w:sz w:val="24"/>
          <w:szCs w:val="24"/>
        </w:rPr>
        <w:t>.  Section I</w:t>
      </w:r>
      <w:r w:rsidR="00B0771E">
        <w:rPr>
          <w:rFonts w:ascii="EB Garamond" w:eastAsia="EB Garamond" w:hAnsi="EB Garamond" w:cs="Times New Roman"/>
          <w:sz w:val="24"/>
          <w:szCs w:val="24"/>
        </w:rPr>
        <w:t>II</w:t>
      </w:r>
      <w:r w:rsidRPr="00C92FC6">
        <w:rPr>
          <w:rFonts w:ascii="EB Garamond" w:eastAsia="EB Garamond" w:hAnsi="EB Garamond" w:cs="Times New Roman"/>
          <w:sz w:val="24"/>
          <w:szCs w:val="24"/>
        </w:rPr>
        <w:t xml:space="preserve"> exposits the text’s notions of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logical form</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and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logical picture</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relation to</w:t>
      </w:r>
      <w:r w:rsidR="00124BAE">
        <w:rPr>
          <w:rFonts w:ascii="EB Garamond" w:eastAsia="EB Garamond" w:hAnsi="EB Garamond" w:cs="Times New Roman"/>
          <w:sz w:val="24"/>
          <w:szCs w:val="24"/>
        </w:rPr>
        <w:t xml:space="preserve"> the results of</w:t>
      </w:r>
      <w:r w:rsidRPr="00C92FC6">
        <w:rPr>
          <w:rFonts w:ascii="EB Garamond" w:eastAsia="EB Garamond" w:hAnsi="EB Garamond" w:cs="Times New Roman"/>
          <w:sz w:val="24"/>
          <w:szCs w:val="24"/>
        </w:rPr>
        <w:t xml:space="preserve"> </w:t>
      </w:r>
      <w:r w:rsidR="00124BAE">
        <w:rPr>
          <w:rFonts w:ascii="EB Garamond" w:eastAsia="EB Garamond" w:hAnsi="EB Garamond" w:cs="Times New Roman"/>
          <w:sz w:val="24"/>
          <w:szCs w:val="24"/>
        </w:rPr>
        <w:t>Section II</w:t>
      </w:r>
      <w:r w:rsidRPr="00C92FC6">
        <w:rPr>
          <w:rFonts w:ascii="EB Garamond" w:eastAsia="EB Garamond" w:hAnsi="EB Garamond" w:cs="Times New Roman"/>
          <w:sz w:val="24"/>
          <w:szCs w:val="24"/>
        </w:rPr>
        <w:t xml:space="preserve">.  Section </w:t>
      </w:r>
      <w:r w:rsidR="00124BAE">
        <w:rPr>
          <w:rFonts w:ascii="EB Garamond" w:eastAsia="EB Garamond" w:hAnsi="EB Garamond" w:cs="Times New Roman"/>
          <w:sz w:val="24"/>
          <w:szCs w:val="24"/>
        </w:rPr>
        <w:t>I</w:t>
      </w:r>
      <w:r w:rsidRPr="00C92FC6">
        <w:rPr>
          <w:rFonts w:ascii="EB Garamond" w:eastAsia="EB Garamond" w:hAnsi="EB Garamond" w:cs="Times New Roman"/>
          <w:sz w:val="24"/>
          <w:szCs w:val="24"/>
        </w:rPr>
        <w:t>V then provides arguments for the claim that</w:t>
      </w:r>
      <w:r w:rsidR="00124BAE">
        <w:rPr>
          <w:rFonts w:ascii="EB Garamond" w:eastAsia="EB Garamond" w:hAnsi="EB Garamond" w:cs="Times New Roman"/>
          <w:sz w:val="24"/>
          <w:szCs w:val="24"/>
        </w:rPr>
        <w:t xml:space="preserve"> (a certain class of)</w:t>
      </w:r>
      <w:r w:rsidRPr="00C92FC6">
        <w:rPr>
          <w:rFonts w:ascii="EB Garamond" w:eastAsia="EB Garamond" w:hAnsi="EB Garamond" w:cs="Times New Roman"/>
          <w:sz w:val="24"/>
          <w:szCs w:val="24"/>
        </w:rPr>
        <w:t xml:space="preserve"> propositions are (</w:t>
      </w:r>
      <w:r w:rsidR="00124BAE">
        <w:rPr>
          <w:rFonts w:ascii="EB Garamond" w:eastAsia="EB Garamond" w:hAnsi="EB Garamond" w:cs="Times New Roman"/>
          <w:sz w:val="24"/>
          <w:szCs w:val="24"/>
        </w:rPr>
        <w:t xml:space="preserve">merely </w:t>
      </w:r>
      <w:r w:rsidRPr="00C92FC6">
        <w:rPr>
          <w:rFonts w:ascii="EB Garamond" w:eastAsia="EB Garamond" w:hAnsi="EB Garamond" w:cs="Times New Roman"/>
          <w:sz w:val="24"/>
          <w:szCs w:val="24"/>
        </w:rPr>
        <w:t xml:space="preserve">logical) pictures of facts.  Section V then demonstrates how the picture theory’s remarks can be subsequently </w:t>
      </w:r>
      <w:r w:rsidR="00987562" w:rsidRPr="00C92FC6">
        <w:rPr>
          <w:rFonts w:ascii="EB Garamond" w:eastAsia="EB Garamond" w:hAnsi="EB Garamond" w:cs="Times New Roman"/>
          <w:sz w:val="24"/>
          <w:szCs w:val="24"/>
        </w:rPr>
        <w:t>recognized</w:t>
      </w:r>
      <w:r w:rsidRPr="00C92FC6">
        <w:rPr>
          <w:rFonts w:ascii="EB Garamond" w:eastAsia="EB Garamond" w:hAnsi="EB Garamond" w:cs="Times New Roman"/>
          <w:sz w:val="24"/>
          <w:szCs w:val="24"/>
        </w:rPr>
        <w:t xml:space="preserve"> as nonsensical and how this recognition is meant to reflect the supersensible reality of thinking as defined above.  Section VI argues that this recognition is the rendering of the very thinking theorized in Sections II-V self-transparent.  Section VII shows that Kant also advanced this very position, modulo differences in his conception of the sensuous world and the internal structure of thought.  The conclusion comments on the significance of these results for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scholarship and for the relation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to Kant and Kantianism.</w:t>
      </w:r>
    </w:p>
    <w:p w14:paraId="2B477F6D" w14:textId="3CC3854D" w:rsidR="00D62AEF" w:rsidRDefault="00FB7665" w:rsidP="00FB7665">
      <w:pPr>
        <w:spacing w:line="480" w:lineRule="auto"/>
        <w:jc w:val="both"/>
        <w:rPr>
          <w:rFonts w:ascii="EB Garamond" w:eastAsia="EB Garamond" w:hAnsi="EB Garamond" w:cs="Times New Roman"/>
          <w:b/>
          <w:sz w:val="28"/>
          <w:szCs w:val="28"/>
        </w:rPr>
      </w:pPr>
      <w:bookmarkStart w:id="1" w:name="_30j0zll" w:colFirst="0" w:colLast="0"/>
      <w:bookmarkEnd w:id="1"/>
      <w:r w:rsidRPr="00C92FC6">
        <w:rPr>
          <w:rFonts w:ascii="EB Garamond" w:eastAsia="EB Garamond" w:hAnsi="EB Garamond" w:cs="Times New Roman"/>
          <w:b/>
          <w:sz w:val="28"/>
          <w:szCs w:val="28"/>
        </w:rPr>
        <w:t xml:space="preserve">II </w:t>
      </w:r>
      <w:r w:rsidR="00992750">
        <w:rPr>
          <w:rFonts w:ascii="EB Garamond" w:eastAsia="EB Garamond" w:hAnsi="EB Garamond" w:cs="Times New Roman"/>
          <w:b/>
          <w:sz w:val="28"/>
          <w:szCs w:val="28"/>
        </w:rPr>
        <w:t>–</w:t>
      </w:r>
      <w:r w:rsidRPr="00C92FC6">
        <w:rPr>
          <w:rFonts w:ascii="EB Garamond" w:eastAsia="EB Garamond" w:hAnsi="EB Garamond" w:cs="Times New Roman"/>
          <w:b/>
          <w:sz w:val="28"/>
          <w:szCs w:val="28"/>
        </w:rPr>
        <w:t xml:space="preserve"> </w:t>
      </w:r>
      <w:r w:rsidR="00992750">
        <w:rPr>
          <w:rFonts w:ascii="EB Garamond" w:eastAsia="EB Garamond" w:hAnsi="EB Garamond" w:cs="Times New Roman"/>
          <w:b/>
          <w:sz w:val="28"/>
          <w:szCs w:val="28"/>
        </w:rPr>
        <w:t xml:space="preserve">Picturing, Form, and the Tractarian World </w:t>
      </w:r>
    </w:p>
    <w:p w14:paraId="0AA619ED" w14:textId="0B8BCC4E" w:rsidR="00BF418A" w:rsidRDefault="00687BA8" w:rsidP="00687BA8">
      <w:pPr>
        <w:spacing w:line="480" w:lineRule="auto"/>
        <w:ind w:firstLine="720"/>
        <w:jc w:val="both"/>
        <w:rPr>
          <w:rFonts w:ascii="EB Garamond" w:eastAsia="EB Garamond" w:hAnsi="EB Garamond" w:cs="Times New Roman"/>
          <w:bCs/>
          <w:sz w:val="24"/>
          <w:szCs w:val="24"/>
        </w:rPr>
      </w:pPr>
      <w:r>
        <w:rPr>
          <w:rFonts w:ascii="EB Garamond" w:eastAsia="EB Garamond" w:hAnsi="EB Garamond" w:cs="Times New Roman"/>
          <w:bCs/>
          <w:sz w:val="24"/>
          <w:szCs w:val="24"/>
        </w:rPr>
        <w:t>The picture theory theorizes propositions as instances of pictures as theorized by the text, where the latter are “models” of</w:t>
      </w:r>
      <w:r w:rsidR="00BF418A">
        <w:rPr>
          <w:rFonts w:ascii="EB Garamond" w:eastAsia="EB Garamond" w:hAnsi="EB Garamond" w:cs="Times New Roman"/>
          <w:bCs/>
          <w:sz w:val="24"/>
          <w:szCs w:val="24"/>
        </w:rPr>
        <w:t xml:space="preserve"> what they represent</w:t>
      </w:r>
      <w:r>
        <w:rPr>
          <w:rFonts w:ascii="EB Garamond" w:eastAsia="EB Garamond" w:hAnsi="EB Garamond" w:cs="Times New Roman"/>
          <w:bCs/>
          <w:sz w:val="24"/>
          <w:szCs w:val="24"/>
        </w:rPr>
        <w:t xml:space="preserve"> (</w:t>
      </w:r>
      <w:r w:rsidR="00CD002D">
        <w:rPr>
          <w:rFonts w:ascii="EB Garamond" w:eastAsia="EB Garamond" w:hAnsi="EB Garamond" w:cs="Times New Roman"/>
          <w:i/>
          <w:sz w:val="24"/>
          <w:szCs w:val="24"/>
        </w:rPr>
        <w:t xml:space="preserve">TLP: </w:t>
      </w:r>
      <w:r w:rsidR="00BF418A">
        <w:rPr>
          <w:rFonts w:ascii="EB Garamond" w:eastAsia="EB Garamond" w:hAnsi="EB Garamond" w:cs="Times New Roman"/>
          <w:sz w:val="24"/>
          <w:szCs w:val="24"/>
        </w:rPr>
        <w:t xml:space="preserve">1.1, 2.12, </w:t>
      </w:r>
      <w:r w:rsidRPr="00C92FC6">
        <w:rPr>
          <w:rFonts w:ascii="EB Garamond" w:eastAsia="EB Garamond" w:hAnsi="EB Garamond" w:cs="Times New Roman"/>
          <w:sz w:val="24"/>
          <w:szCs w:val="24"/>
        </w:rPr>
        <w:t>3, 3.1-3.14, 3.5, 4.021</w:t>
      </w:r>
      <w:r>
        <w:rPr>
          <w:rFonts w:ascii="EB Garamond" w:eastAsia="EB Garamond" w:hAnsi="EB Garamond" w:cs="Times New Roman"/>
          <w:sz w:val="24"/>
          <w:szCs w:val="24"/>
        </w:rPr>
        <w:t>)</w:t>
      </w:r>
      <w:r>
        <w:rPr>
          <w:rFonts w:ascii="EB Garamond" w:eastAsia="EB Garamond" w:hAnsi="EB Garamond" w:cs="Times New Roman"/>
          <w:bCs/>
          <w:sz w:val="24"/>
          <w:szCs w:val="24"/>
        </w:rPr>
        <w:t>. Pictures are pictures of “facts,” where the Tractarian world is the totality of (Tractarian) facts (</w:t>
      </w:r>
      <w:r w:rsidR="00CD002D">
        <w:rPr>
          <w:rFonts w:ascii="EB Garamond" w:eastAsia="EB Garamond" w:hAnsi="EB Garamond" w:cs="Times New Roman"/>
          <w:bCs/>
          <w:i/>
          <w:iCs/>
          <w:sz w:val="24"/>
          <w:szCs w:val="24"/>
        </w:rPr>
        <w:t xml:space="preserve">TLP: </w:t>
      </w:r>
      <w:r>
        <w:rPr>
          <w:rFonts w:ascii="EB Garamond" w:eastAsia="EB Garamond" w:hAnsi="EB Garamond" w:cs="Times New Roman"/>
          <w:bCs/>
          <w:sz w:val="24"/>
          <w:szCs w:val="24"/>
        </w:rPr>
        <w:t>2.1). A picture is itself a fact used as a vehicle of representation of a Tractarian fact</w:t>
      </w:r>
      <w:r w:rsidR="00BF418A">
        <w:rPr>
          <w:rFonts w:ascii="EB Garamond" w:eastAsia="EB Garamond" w:hAnsi="EB Garamond" w:cs="Times New Roman"/>
          <w:bCs/>
          <w:sz w:val="24"/>
          <w:szCs w:val="24"/>
        </w:rPr>
        <w:t xml:space="preserve"> (</w:t>
      </w:r>
      <w:r w:rsidR="00CD002D">
        <w:rPr>
          <w:rFonts w:ascii="EB Garamond" w:eastAsia="EB Garamond" w:hAnsi="EB Garamond" w:cs="Times New Roman"/>
          <w:bCs/>
          <w:i/>
          <w:iCs/>
          <w:sz w:val="24"/>
          <w:szCs w:val="24"/>
        </w:rPr>
        <w:t xml:space="preserve">TLP: </w:t>
      </w:r>
      <w:r w:rsidR="00BF418A">
        <w:rPr>
          <w:rFonts w:ascii="EB Garamond" w:eastAsia="EB Garamond" w:hAnsi="EB Garamond" w:cs="Times New Roman"/>
          <w:bCs/>
          <w:sz w:val="24"/>
          <w:szCs w:val="24"/>
        </w:rPr>
        <w:t>2.141, 2.1513). A Tractarian fact consists in (Tractarian) objects</w:t>
      </w:r>
      <w:r w:rsidR="00992750">
        <w:rPr>
          <w:rFonts w:ascii="EB Garamond" w:eastAsia="EB Garamond" w:hAnsi="EB Garamond" w:cs="Times New Roman"/>
          <w:bCs/>
          <w:sz w:val="24"/>
          <w:szCs w:val="24"/>
        </w:rPr>
        <w:t xml:space="preserve"> O</w:t>
      </w:r>
      <w:r w:rsidR="00BF418A">
        <w:rPr>
          <w:rFonts w:ascii="EB Garamond" w:eastAsia="EB Garamond" w:hAnsi="EB Garamond" w:cs="Times New Roman"/>
          <w:bCs/>
          <w:sz w:val="24"/>
          <w:szCs w:val="24"/>
        </w:rPr>
        <w:t xml:space="preserve"> and a structure</w:t>
      </w:r>
      <w:r w:rsidR="00992750">
        <w:rPr>
          <w:rFonts w:ascii="EB Garamond" w:eastAsia="EB Garamond" w:hAnsi="EB Garamond" w:cs="Times New Roman"/>
          <w:bCs/>
          <w:sz w:val="24"/>
          <w:szCs w:val="24"/>
        </w:rPr>
        <w:t xml:space="preserve"> S</w:t>
      </w:r>
      <w:r w:rsidR="00BF418A">
        <w:rPr>
          <w:rFonts w:ascii="EB Garamond" w:eastAsia="EB Garamond" w:hAnsi="EB Garamond" w:cs="Times New Roman"/>
          <w:bCs/>
          <w:sz w:val="24"/>
          <w:szCs w:val="24"/>
        </w:rPr>
        <w:t xml:space="preserve">, the “way objects hang together” in </w:t>
      </w:r>
      <w:r w:rsidR="00992750">
        <w:rPr>
          <w:rFonts w:ascii="EB Garamond" w:eastAsia="EB Garamond" w:hAnsi="EB Garamond" w:cs="Times New Roman"/>
          <w:bCs/>
          <w:sz w:val="24"/>
          <w:szCs w:val="24"/>
        </w:rPr>
        <w:t>that fact (</w:t>
      </w:r>
      <w:r w:rsidR="00CD002D">
        <w:rPr>
          <w:rFonts w:ascii="EB Garamond" w:eastAsia="EB Garamond" w:hAnsi="EB Garamond" w:cs="Times New Roman"/>
          <w:bCs/>
          <w:i/>
          <w:iCs/>
          <w:sz w:val="24"/>
          <w:szCs w:val="24"/>
        </w:rPr>
        <w:t xml:space="preserve">TLP: </w:t>
      </w:r>
      <w:r w:rsidR="00992750">
        <w:rPr>
          <w:rFonts w:ascii="EB Garamond" w:eastAsia="EB Garamond" w:hAnsi="EB Garamond" w:cs="Times New Roman"/>
          <w:bCs/>
          <w:sz w:val="24"/>
          <w:szCs w:val="24"/>
        </w:rPr>
        <w:t>2.032-2.024).</w:t>
      </w:r>
      <w:r w:rsidR="00811870" w:rsidRPr="00811870">
        <w:rPr>
          <w:rFonts w:ascii="EB Garamond" w:eastAsia="EB Garamond" w:hAnsi="EB Garamond" w:cs="Times New Roman"/>
          <w:sz w:val="24"/>
          <w:szCs w:val="24"/>
          <w:vertAlign w:val="superscript"/>
        </w:rPr>
        <w:t xml:space="preserve"> </w:t>
      </w:r>
      <w:r w:rsidR="00811870" w:rsidRPr="00C92FC6">
        <w:rPr>
          <w:rFonts w:ascii="EB Garamond" w:eastAsia="EB Garamond" w:hAnsi="EB Garamond" w:cs="Times New Roman"/>
          <w:sz w:val="24"/>
          <w:szCs w:val="24"/>
          <w:vertAlign w:val="superscript"/>
        </w:rPr>
        <w:footnoteReference w:id="15"/>
      </w:r>
      <w:r w:rsidR="00992750">
        <w:rPr>
          <w:rFonts w:ascii="EB Garamond" w:eastAsia="EB Garamond" w:hAnsi="EB Garamond" w:cs="Times New Roman"/>
          <w:bCs/>
          <w:sz w:val="24"/>
          <w:szCs w:val="24"/>
        </w:rPr>
        <w:t xml:space="preserve"> </w:t>
      </w:r>
      <w:r w:rsidR="00C72500">
        <w:rPr>
          <w:rFonts w:ascii="EB Garamond" w:eastAsia="EB Garamond" w:hAnsi="EB Garamond" w:cs="Times New Roman"/>
          <w:bCs/>
          <w:sz w:val="24"/>
          <w:szCs w:val="24"/>
        </w:rPr>
        <w:t xml:space="preserve">The picture theory has a corresponding </w:t>
      </w:r>
      <w:proofErr w:type="spellStart"/>
      <w:r w:rsidR="00C72500">
        <w:rPr>
          <w:rFonts w:ascii="EB Garamond" w:eastAsia="EB Garamond" w:hAnsi="EB Garamond" w:cs="Times New Roman"/>
          <w:bCs/>
          <w:sz w:val="24"/>
          <w:szCs w:val="24"/>
        </w:rPr>
        <w:t>referentialist</w:t>
      </w:r>
      <w:proofErr w:type="spellEnd"/>
      <w:r w:rsidR="00C72500">
        <w:rPr>
          <w:rFonts w:ascii="EB Garamond" w:eastAsia="EB Garamond" w:hAnsi="EB Garamond" w:cs="Times New Roman"/>
          <w:bCs/>
          <w:sz w:val="24"/>
          <w:szCs w:val="24"/>
        </w:rPr>
        <w:t xml:space="preserve"> notion of sense</w:t>
      </w:r>
      <w:r w:rsidR="00811870">
        <w:rPr>
          <w:rFonts w:ascii="EB Garamond" w:eastAsia="EB Garamond" w:hAnsi="EB Garamond" w:cs="Times New Roman"/>
          <w:bCs/>
          <w:sz w:val="24"/>
          <w:szCs w:val="24"/>
        </w:rPr>
        <w:t>: “</w:t>
      </w:r>
      <w:r w:rsidR="00C72500">
        <w:rPr>
          <w:rFonts w:ascii="EB Garamond" w:eastAsia="EB Garamond" w:hAnsi="EB Garamond" w:cs="Times New Roman"/>
          <w:bCs/>
          <w:sz w:val="24"/>
          <w:szCs w:val="24"/>
        </w:rPr>
        <w:t>What the picture represents is its sense” (</w:t>
      </w:r>
      <w:r w:rsidR="00CD002D">
        <w:rPr>
          <w:rFonts w:ascii="EB Garamond" w:eastAsia="EB Garamond" w:hAnsi="EB Garamond" w:cs="Times New Roman"/>
          <w:bCs/>
          <w:i/>
          <w:iCs/>
          <w:sz w:val="24"/>
          <w:szCs w:val="24"/>
        </w:rPr>
        <w:t xml:space="preserve">TLP: </w:t>
      </w:r>
      <w:r w:rsidR="00C72500">
        <w:rPr>
          <w:rFonts w:ascii="EB Garamond" w:eastAsia="EB Garamond" w:hAnsi="EB Garamond" w:cs="Times New Roman"/>
          <w:bCs/>
          <w:sz w:val="24"/>
          <w:szCs w:val="24"/>
        </w:rPr>
        <w:t xml:space="preserve">2.221), where what the picture represents is both a </w:t>
      </w:r>
      <w:r w:rsidR="00C72500">
        <w:rPr>
          <w:rFonts w:ascii="EB Garamond" w:eastAsia="EB Garamond" w:hAnsi="EB Garamond" w:cs="Times New Roman"/>
          <w:bCs/>
          <w:i/>
          <w:iCs/>
          <w:sz w:val="24"/>
          <w:szCs w:val="24"/>
        </w:rPr>
        <w:t xml:space="preserve">how </w:t>
      </w:r>
      <w:r w:rsidR="00C72500">
        <w:rPr>
          <w:rFonts w:ascii="EB Garamond" w:eastAsia="EB Garamond" w:hAnsi="EB Garamond" w:cs="Times New Roman"/>
          <w:bCs/>
          <w:sz w:val="24"/>
          <w:szCs w:val="24"/>
        </w:rPr>
        <w:t xml:space="preserve">and a </w:t>
      </w:r>
      <w:r w:rsidR="00C72500" w:rsidRPr="00C72500">
        <w:rPr>
          <w:rFonts w:ascii="EB Garamond" w:eastAsia="EB Garamond" w:hAnsi="EB Garamond" w:cs="Times New Roman"/>
          <w:bCs/>
          <w:i/>
          <w:iCs/>
          <w:sz w:val="24"/>
          <w:szCs w:val="24"/>
        </w:rPr>
        <w:lastRenderedPageBreak/>
        <w:t>what</w:t>
      </w:r>
      <w:r w:rsidR="00811870" w:rsidRPr="00C92FC6">
        <w:rPr>
          <w:rFonts w:ascii="EB Garamond" w:eastAsia="EB Garamond" w:hAnsi="EB Garamond" w:cs="Times New Roman"/>
          <w:sz w:val="24"/>
          <w:szCs w:val="24"/>
        </w:rPr>
        <w:t>—</w:t>
      </w:r>
      <w:r w:rsidR="00C72500">
        <w:rPr>
          <w:rFonts w:ascii="EB Garamond" w:eastAsia="EB Garamond" w:hAnsi="EB Garamond" w:cs="Times New Roman"/>
          <w:bCs/>
          <w:sz w:val="24"/>
          <w:szCs w:val="24"/>
        </w:rPr>
        <w:t xml:space="preserve">objects structured in a certain way. </w:t>
      </w:r>
      <w:r w:rsidR="00992750" w:rsidRPr="00C72500">
        <w:rPr>
          <w:rFonts w:ascii="EB Garamond" w:eastAsia="EB Garamond" w:hAnsi="EB Garamond" w:cs="Times New Roman"/>
          <w:bCs/>
          <w:sz w:val="24"/>
          <w:szCs w:val="24"/>
        </w:rPr>
        <w:t>This</w:t>
      </w:r>
      <w:r w:rsidR="00992750">
        <w:rPr>
          <w:rFonts w:ascii="EB Garamond" w:eastAsia="EB Garamond" w:hAnsi="EB Garamond" w:cs="Times New Roman"/>
          <w:bCs/>
          <w:sz w:val="24"/>
          <w:szCs w:val="24"/>
        </w:rPr>
        <w:t xml:space="preserve"> much we take to be uncontroversial. Before explicating the notion of “representational form”</w:t>
      </w:r>
      <w:r w:rsidR="00A10E3A">
        <w:rPr>
          <w:rFonts w:ascii="EB Garamond" w:eastAsia="EB Garamond" w:hAnsi="EB Garamond" w:cs="Times New Roman"/>
          <w:bCs/>
          <w:sz w:val="24"/>
          <w:szCs w:val="24"/>
        </w:rPr>
        <w:t xml:space="preserve"> </w:t>
      </w:r>
      <w:r w:rsidR="00811870">
        <w:rPr>
          <w:rFonts w:ascii="EB Garamond" w:eastAsia="EB Garamond" w:hAnsi="EB Garamond" w:cs="Times New Roman"/>
          <w:bCs/>
          <w:sz w:val="24"/>
          <w:szCs w:val="24"/>
        </w:rPr>
        <w:t>belonging</w:t>
      </w:r>
      <w:r w:rsidR="00A10E3A">
        <w:rPr>
          <w:rFonts w:ascii="EB Garamond" w:eastAsia="EB Garamond" w:hAnsi="EB Garamond" w:cs="Times New Roman"/>
          <w:bCs/>
          <w:sz w:val="24"/>
          <w:szCs w:val="24"/>
        </w:rPr>
        <w:t xml:space="preserve"> to pictures,</w:t>
      </w:r>
      <w:r w:rsidR="00992750">
        <w:rPr>
          <w:rFonts w:ascii="EB Garamond" w:eastAsia="EB Garamond" w:hAnsi="EB Garamond" w:cs="Times New Roman"/>
          <w:bCs/>
          <w:sz w:val="24"/>
          <w:szCs w:val="24"/>
        </w:rPr>
        <w:t xml:space="preserve"> we argue that the picture theory also subtly but importantly theorizes propositions as </w:t>
      </w:r>
      <w:r w:rsidR="00992750">
        <w:rPr>
          <w:rFonts w:ascii="EB Garamond" w:eastAsia="EB Garamond" w:hAnsi="EB Garamond" w:cs="Times New Roman"/>
          <w:bCs/>
          <w:i/>
          <w:iCs/>
          <w:sz w:val="24"/>
          <w:szCs w:val="24"/>
        </w:rPr>
        <w:t>acts</w:t>
      </w:r>
      <w:r w:rsidR="00992750">
        <w:rPr>
          <w:rFonts w:ascii="EB Garamond" w:eastAsia="EB Garamond" w:hAnsi="EB Garamond" w:cs="Times New Roman"/>
          <w:bCs/>
          <w:sz w:val="24"/>
          <w:szCs w:val="24"/>
        </w:rPr>
        <w:t xml:space="preserve"> of thinking (propositional understanding) expressed through propositional signs.</w:t>
      </w:r>
    </w:p>
    <w:p w14:paraId="40A9FAC2" w14:textId="04FD6F5F" w:rsidR="00992750" w:rsidRPr="00992750" w:rsidRDefault="00992750" w:rsidP="00992750">
      <w:pPr>
        <w:spacing w:line="480" w:lineRule="auto"/>
        <w:jc w:val="both"/>
        <w:rPr>
          <w:rFonts w:ascii="EB Garamond" w:eastAsia="EB Garamond" w:hAnsi="EB Garamond" w:cs="Times New Roman"/>
          <w:b/>
          <w:sz w:val="24"/>
          <w:szCs w:val="24"/>
        </w:rPr>
      </w:pPr>
      <w:r w:rsidRPr="00992750">
        <w:rPr>
          <w:rFonts w:ascii="EB Garamond" w:eastAsia="EB Garamond" w:hAnsi="EB Garamond" w:cs="Times New Roman"/>
          <w:b/>
          <w:sz w:val="24"/>
          <w:szCs w:val="24"/>
        </w:rPr>
        <w:t>II.1</w:t>
      </w:r>
      <w:r>
        <w:rPr>
          <w:rFonts w:ascii="EB Garamond" w:eastAsia="EB Garamond" w:hAnsi="EB Garamond" w:cs="Times New Roman"/>
          <w:b/>
          <w:sz w:val="24"/>
          <w:szCs w:val="24"/>
        </w:rPr>
        <w:t xml:space="preserve"> </w:t>
      </w:r>
      <w:r w:rsidR="003C0833">
        <w:rPr>
          <w:rFonts w:ascii="EB Garamond" w:eastAsia="EB Garamond" w:hAnsi="EB Garamond" w:cs="Times New Roman"/>
          <w:b/>
          <w:sz w:val="24"/>
          <w:szCs w:val="24"/>
        </w:rPr>
        <w:t>–</w:t>
      </w:r>
      <w:r>
        <w:rPr>
          <w:rFonts w:ascii="EB Garamond" w:eastAsia="EB Garamond" w:hAnsi="EB Garamond" w:cs="Times New Roman"/>
          <w:b/>
          <w:sz w:val="24"/>
          <w:szCs w:val="24"/>
        </w:rPr>
        <w:t xml:space="preserve"> Picturing</w:t>
      </w:r>
      <w:r w:rsidR="003C0833">
        <w:rPr>
          <w:rFonts w:ascii="EB Garamond" w:eastAsia="EB Garamond" w:hAnsi="EB Garamond" w:cs="Times New Roman"/>
          <w:b/>
          <w:sz w:val="24"/>
          <w:szCs w:val="24"/>
        </w:rPr>
        <w:t>, Propositional Understanding</w:t>
      </w:r>
    </w:p>
    <w:p w14:paraId="4675A780" w14:textId="38A5C216" w:rsidR="00BE6EA2" w:rsidRDefault="000D5EBD" w:rsidP="00A53C31">
      <w:pPr>
        <w:spacing w:line="480" w:lineRule="auto"/>
        <w:ind w:firstLine="720"/>
        <w:jc w:val="both"/>
        <w:rPr>
          <w:rFonts w:ascii="EB Garamond" w:eastAsia="EB Garamond" w:hAnsi="EB Garamond" w:cs="Times New Roman"/>
          <w:sz w:val="24"/>
          <w:szCs w:val="24"/>
        </w:rPr>
      </w:pPr>
      <w:r>
        <w:rPr>
          <w:rFonts w:ascii="EB Garamond" w:eastAsia="EB Garamond" w:hAnsi="EB Garamond" w:cs="Times New Roman"/>
          <w:bCs/>
          <w:sz w:val="24"/>
          <w:szCs w:val="24"/>
        </w:rPr>
        <w:t>It may seem that the picture theory does not theorize “thinking” as an activity</w:t>
      </w:r>
      <w:r w:rsidRPr="00BE3365">
        <w:rPr>
          <w:rFonts w:ascii="EB Garamond" w:eastAsia="EB Garamond" w:hAnsi="EB Garamond" w:cs="Times New Roman"/>
          <w:bCs/>
          <w:sz w:val="24"/>
          <w:szCs w:val="24"/>
        </w:rPr>
        <w:t xml:space="preserve">, inasmuch as it </w:t>
      </w:r>
      <w:r w:rsidRPr="00BE3365">
        <w:rPr>
          <w:rFonts w:ascii="EB Garamond" w:eastAsia="EB Garamond" w:hAnsi="EB Garamond" w:cs="Times New Roman"/>
          <w:sz w:val="24"/>
          <w:szCs w:val="24"/>
        </w:rPr>
        <w:t>de-psychologizes Russell’s Multiple Relation Theory of Judgement out of which it emerged by focusing on propositions and their relation to the world rather than the judging subject as a relatum in a judging relationship</w:t>
      </w:r>
      <w:r>
        <w:rPr>
          <w:rFonts w:ascii="EB Garamond" w:eastAsia="EB Garamond" w:hAnsi="EB Garamond" w:cs="Times New Roman"/>
          <w:sz w:val="24"/>
          <w:szCs w:val="24"/>
        </w:rPr>
        <w:t>.</w:t>
      </w:r>
      <w:r w:rsidR="006F17C6">
        <w:rPr>
          <w:rStyle w:val="FootnoteReference"/>
          <w:rFonts w:ascii="EB Garamond" w:eastAsia="EB Garamond" w:hAnsi="EB Garamond" w:cs="Times New Roman"/>
          <w:sz w:val="24"/>
          <w:szCs w:val="24"/>
        </w:rPr>
        <w:footnoteReference w:id="16"/>
      </w:r>
      <w:r>
        <w:rPr>
          <w:rFonts w:ascii="EB Garamond" w:eastAsia="EB Garamond" w:hAnsi="EB Garamond" w:cs="Times New Roman"/>
          <w:sz w:val="24"/>
          <w:szCs w:val="24"/>
        </w:rPr>
        <w:t xml:space="preserve"> </w:t>
      </w:r>
      <w:r w:rsidR="00BE6EA2">
        <w:rPr>
          <w:rFonts w:ascii="EB Garamond" w:eastAsia="EB Garamond" w:hAnsi="EB Garamond" w:cs="Times New Roman"/>
          <w:sz w:val="24"/>
          <w:szCs w:val="24"/>
        </w:rPr>
        <w:t>It does, however, invoke</w:t>
      </w:r>
      <w:r>
        <w:rPr>
          <w:rFonts w:ascii="EB Garamond" w:eastAsia="EB Garamond" w:hAnsi="EB Garamond" w:cs="Times New Roman"/>
          <w:sz w:val="24"/>
          <w:szCs w:val="24"/>
        </w:rPr>
        <w:t xml:space="preserve"> thinking as an activity</w:t>
      </w:r>
      <w:r w:rsidR="00BE6EA2">
        <w:rPr>
          <w:rFonts w:ascii="EB Garamond" w:eastAsia="EB Garamond" w:hAnsi="EB Garamond" w:cs="Times New Roman"/>
          <w:sz w:val="24"/>
          <w:szCs w:val="24"/>
        </w:rPr>
        <w:t xml:space="preserve"> in direct connection with propositions</w:t>
      </w:r>
      <w:r>
        <w:rPr>
          <w:rFonts w:ascii="EB Garamond" w:eastAsia="EB Garamond" w:hAnsi="EB Garamond" w:cs="Times New Roman"/>
          <w:sz w:val="24"/>
          <w:szCs w:val="24"/>
        </w:rPr>
        <w:t xml:space="preserve">. Propositions are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applied, </w:t>
      </w:r>
      <w:r w:rsidRPr="000D5EBD">
        <w:rPr>
          <w:rFonts w:ascii="EB Garamond" w:eastAsia="EB Garamond" w:hAnsi="EB Garamond" w:cs="Times New Roman"/>
          <w:i/>
          <w:iCs/>
          <w:sz w:val="24"/>
          <w:szCs w:val="24"/>
        </w:rPr>
        <w:t>thought-out</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gedachte</w:t>
      </w:r>
      <w:proofErr w:type="spellEnd"/>
      <w:r w:rsidRPr="00C92FC6">
        <w:rPr>
          <w:rFonts w:ascii="EB Garamond" w:eastAsia="EB Garamond" w:hAnsi="EB Garamond" w:cs="Times New Roman"/>
          <w:sz w:val="24"/>
          <w:szCs w:val="24"/>
        </w:rPr>
        <w:t>] propositional sign[s]</w:t>
      </w:r>
      <w:r w:rsidR="00A10E3A">
        <w:rPr>
          <w:rFonts w:ascii="EB Garamond" w:eastAsia="EB Garamond" w:hAnsi="EB Garamond" w:cs="Times New Roman"/>
          <w:sz w:val="24"/>
          <w:szCs w:val="24"/>
        </w:rPr>
        <w:t>”</w:t>
      </w:r>
      <w:r>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3.5,</w:t>
      </w:r>
      <w:r>
        <w:rPr>
          <w:rFonts w:ascii="EB Garamond" w:eastAsia="EB Garamond" w:hAnsi="EB Garamond" w:cs="Times New Roman"/>
          <w:sz w:val="24"/>
          <w:szCs w:val="24"/>
        </w:rPr>
        <w:t xml:space="preserve"> our emphasis).  </w:t>
      </w:r>
      <w:r w:rsidRPr="00C92FC6">
        <w:rPr>
          <w:rFonts w:ascii="EB Garamond" w:eastAsia="EB Garamond" w:hAnsi="EB Garamond" w:cs="Times New Roman"/>
          <w:sz w:val="24"/>
          <w:szCs w:val="24"/>
        </w:rPr>
        <w:t xml:space="preserve"> </w:t>
      </w:r>
      <w:r>
        <w:rPr>
          <w:rFonts w:ascii="EB Garamond" w:eastAsia="EB Garamond" w:hAnsi="EB Garamond" w:cs="Times New Roman"/>
          <w:sz w:val="24"/>
          <w:szCs w:val="24"/>
        </w:rPr>
        <w:t>The “method of projection” is “the thinking of the sense of the proposition” (</w:t>
      </w:r>
      <w:r w:rsidR="00CD002D">
        <w:rPr>
          <w:rFonts w:ascii="EB Garamond" w:eastAsia="EB Garamond" w:hAnsi="EB Garamond" w:cs="Times New Roman"/>
          <w:i/>
          <w:iCs/>
          <w:sz w:val="24"/>
          <w:szCs w:val="24"/>
        </w:rPr>
        <w:t xml:space="preserve">TLP: </w:t>
      </w:r>
      <w:r>
        <w:rPr>
          <w:rFonts w:ascii="EB Garamond" w:eastAsia="EB Garamond" w:hAnsi="EB Garamond" w:cs="Times New Roman"/>
          <w:sz w:val="24"/>
          <w:szCs w:val="24"/>
        </w:rPr>
        <w:t xml:space="preserve">3.11). </w:t>
      </w:r>
      <w:r w:rsidR="00BE6EA2">
        <w:rPr>
          <w:rFonts w:ascii="EB Garamond" w:eastAsia="EB Garamond" w:hAnsi="EB Garamond" w:cs="Times New Roman"/>
          <w:sz w:val="24"/>
          <w:szCs w:val="24"/>
        </w:rPr>
        <w:t xml:space="preserve">This activity is apparently central to what propositions </w:t>
      </w:r>
      <w:r w:rsidR="00BE6EA2">
        <w:rPr>
          <w:rFonts w:ascii="EB Garamond" w:eastAsia="EB Garamond" w:hAnsi="EB Garamond" w:cs="Times New Roman"/>
          <w:i/>
          <w:iCs/>
          <w:sz w:val="24"/>
          <w:szCs w:val="24"/>
        </w:rPr>
        <w:t>are</w:t>
      </w:r>
      <w:r w:rsidR="00BE6EA2">
        <w:rPr>
          <w:rFonts w:ascii="EB Garamond" w:eastAsia="EB Garamond" w:hAnsi="EB Garamond" w:cs="Times New Roman"/>
          <w:sz w:val="24"/>
          <w:szCs w:val="24"/>
        </w:rPr>
        <w:t>, as “the proposition is the propositional sign in its projective relation to the world” (</w:t>
      </w:r>
      <w:r w:rsidR="00CD002D">
        <w:rPr>
          <w:rFonts w:ascii="EB Garamond" w:eastAsia="EB Garamond" w:hAnsi="EB Garamond" w:cs="Times New Roman"/>
          <w:i/>
          <w:iCs/>
          <w:sz w:val="24"/>
          <w:szCs w:val="24"/>
        </w:rPr>
        <w:t xml:space="preserve">TLP: </w:t>
      </w:r>
      <w:r w:rsidR="00BE6EA2">
        <w:rPr>
          <w:rFonts w:ascii="EB Garamond" w:eastAsia="EB Garamond" w:hAnsi="EB Garamond" w:cs="Times New Roman"/>
          <w:sz w:val="24"/>
          <w:szCs w:val="24"/>
        </w:rPr>
        <w:t xml:space="preserve">3.12). Thus Tractarian propositions simply are acts of thinking expressed through propositional signs. </w:t>
      </w:r>
      <w:r w:rsidR="003234A0">
        <w:rPr>
          <w:rFonts w:ascii="EB Garamond" w:eastAsia="EB Garamond" w:hAnsi="EB Garamond" w:cs="Times New Roman"/>
          <w:sz w:val="24"/>
          <w:szCs w:val="24"/>
        </w:rPr>
        <w:t>This thinking must be propositional understanding</w:t>
      </w:r>
      <w:proofErr w:type="gramStart"/>
      <w:r w:rsidR="00811870" w:rsidRPr="00C92FC6">
        <w:rPr>
          <w:rFonts w:ascii="EB Garamond" w:eastAsia="EB Garamond" w:hAnsi="EB Garamond" w:cs="Times New Roman"/>
          <w:sz w:val="24"/>
          <w:szCs w:val="24"/>
        </w:rPr>
        <w:t>—</w:t>
      </w:r>
      <w:r w:rsidR="003234A0">
        <w:rPr>
          <w:rFonts w:ascii="EB Garamond" w:eastAsia="EB Garamond" w:hAnsi="EB Garamond" w:cs="Times New Roman"/>
          <w:sz w:val="24"/>
          <w:szCs w:val="24"/>
        </w:rPr>
        <w:t>“</w:t>
      </w:r>
      <w:proofErr w:type="gramEnd"/>
      <w:r w:rsidR="003234A0">
        <w:rPr>
          <w:rFonts w:ascii="EB Garamond" w:eastAsia="EB Garamond" w:hAnsi="EB Garamond" w:cs="Times New Roman"/>
          <w:sz w:val="24"/>
          <w:szCs w:val="24"/>
        </w:rPr>
        <w:t>know[</w:t>
      </w:r>
      <w:proofErr w:type="spellStart"/>
      <w:r w:rsidR="003234A0">
        <w:rPr>
          <w:rFonts w:ascii="EB Garamond" w:eastAsia="EB Garamond" w:hAnsi="EB Garamond" w:cs="Times New Roman"/>
          <w:sz w:val="24"/>
          <w:szCs w:val="24"/>
        </w:rPr>
        <w:t>ing</w:t>
      </w:r>
      <w:proofErr w:type="spellEnd"/>
      <w:r w:rsidR="003234A0">
        <w:rPr>
          <w:rFonts w:ascii="EB Garamond" w:eastAsia="EB Garamond" w:hAnsi="EB Garamond" w:cs="Times New Roman"/>
          <w:sz w:val="24"/>
          <w:szCs w:val="24"/>
        </w:rPr>
        <w:t>] what is the case, when [a proposition] is true”</w:t>
      </w:r>
      <w:r w:rsidR="00A10E3A">
        <w:rPr>
          <w:rFonts w:ascii="EB Garamond" w:eastAsia="EB Garamond" w:hAnsi="EB Garamond" w:cs="Times New Roman"/>
          <w:sz w:val="24"/>
          <w:szCs w:val="24"/>
        </w:rPr>
        <w:t xml:space="preserve"> (</w:t>
      </w:r>
      <w:r w:rsidR="00CD002D">
        <w:rPr>
          <w:rFonts w:ascii="EB Garamond" w:eastAsia="EB Garamond" w:hAnsi="EB Garamond" w:cs="Times New Roman"/>
          <w:i/>
          <w:iCs/>
          <w:sz w:val="24"/>
          <w:szCs w:val="24"/>
        </w:rPr>
        <w:t xml:space="preserve">TLP: </w:t>
      </w:r>
      <w:r w:rsidR="00A10E3A">
        <w:rPr>
          <w:rFonts w:ascii="EB Garamond" w:eastAsia="EB Garamond" w:hAnsi="EB Garamond" w:cs="Times New Roman"/>
          <w:sz w:val="24"/>
          <w:szCs w:val="24"/>
        </w:rPr>
        <w:t>4.024)</w:t>
      </w:r>
      <w:r w:rsidR="00811870" w:rsidRPr="00811870">
        <w:rPr>
          <w:rFonts w:ascii="EB Garamond" w:eastAsia="EB Garamond" w:hAnsi="EB Garamond" w:cs="Times New Roman"/>
          <w:sz w:val="24"/>
          <w:szCs w:val="24"/>
        </w:rPr>
        <w:t xml:space="preserve"> </w:t>
      </w:r>
      <w:r w:rsidR="00811870" w:rsidRPr="00C92FC6">
        <w:rPr>
          <w:rFonts w:ascii="EB Garamond" w:eastAsia="EB Garamond" w:hAnsi="EB Garamond" w:cs="Times New Roman"/>
          <w:sz w:val="24"/>
          <w:szCs w:val="24"/>
        </w:rPr>
        <w:t>—</w:t>
      </w:r>
      <w:r w:rsidR="003234A0">
        <w:rPr>
          <w:rFonts w:ascii="EB Garamond" w:eastAsia="EB Garamond" w:hAnsi="EB Garamond" w:cs="Times New Roman"/>
          <w:sz w:val="24"/>
          <w:szCs w:val="24"/>
        </w:rPr>
        <w:t>rather than judging: the proposition as such does not contain “what is projected … itself” but rather its “possibility” (</w:t>
      </w:r>
      <w:r w:rsidR="00CD002D">
        <w:rPr>
          <w:rFonts w:ascii="EB Garamond" w:eastAsia="EB Garamond" w:hAnsi="EB Garamond" w:cs="Times New Roman"/>
          <w:i/>
          <w:iCs/>
          <w:sz w:val="24"/>
          <w:szCs w:val="24"/>
        </w:rPr>
        <w:t xml:space="preserve">TLP: </w:t>
      </w:r>
      <w:r w:rsidR="003234A0">
        <w:rPr>
          <w:rFonts w:ascii="EB Garamond" w:eastAsia="EB Garamond" w:hAnsi="EB Garamond" w:cs="Times New Roman"/>
          <w:sz w:val="24"/>
          <w:szCs w:val="24"/>
        </w:rPr>
        <w:t>3.13). Given that propositions are supposed to</w:t>
      </w:r>
      <w:r w:rsidR="00A10E3A">
        <w:rPr>
          <w:rFonts w:ascii="EB Garamond" w:eastAsia="EB Garamond" w:hAnsi="EB Garamond" w:cs="Times New Roman"/>
          <w:sz w:val="24"/>
          <w:szCs w:val="24"/>
        </w:rPr>
        <w:t xml:space="preserve"> </w:t>
      </w:r>
      <w:r w:rsidR="003234A0">
        <w:rPr>
          <w:rFonts w:ascii="EB Garamond" w:eastAsia="EB Garamond" w:hAnsi="EB Garamond" w:cs="Times New Roman"/>
          <w:i/>
          <w:iCs/>
          <w:sz w:val="24"/>
          <w:szCs w:val="24"/>
        </w:rPr>
        <w:t xml:space="preserve">be </w:t>
      </w:r>
      <w:r w:rsidR="003234A0">
        <w:rPr>
          <w:rFonts w:ascii="EB Garamond" w:eastAsia="EB Garamond" w:hAnsi="EB Garamond" w:cs="Times New Roman"/>
          <w:sz w:val="24"/>
          <w:szCs w:val="24"/>
        </w:rPr>
        <w:t>pictures, there must in general be an activity associated with pictures</w:t>
      </w:r>
      <w:r w:rsidR="00811870" w:rsidRPr="00C92FC6">
        <w:rPr>
          <w:rFonts w:ascii="EB Garamond" w:eastAsia="EB Garamond" w:hAnsi="EB Garamond" w:cs="Times New Roman"/>
          <w:sz w:val="24"/>
          <w:szCs w:val="24"/>
        </w:rPr>
        <w:t>—</w:t>
      </w:r>
      <w:r w:rsidR="003234A0">
        <w:rPr>
          <w:rFonts w:ascii="EB Garamond" w:eastAsia="EB Garamond" w:hAnsi="EB Garamond" w:cs="Times New Roman"/>
          <w:sz w:val="24"/>
          <w:szCs w:val="24"/>
        </w:rPr>
        <w:t>call it picturing</w:t>
      </w:r>
      <w:r w:rsidR="00811870" w:rsidRPr="00C92FC6">
        <w:rPr>
          <w:rFonts w:ascii="EB Garamond" w:eastAsia="EB Garamond" w:hAnsi="EB Garamond" w:cs="Times New Roman"/>
          <w:sz w:val="24"/>
          <w:szCs w:val="24"/>
        </w:rPr>
        <w:t>—</w:t>
      </w:r>
      <w:r w:rsidR="003234A0">
        <w:rPr>
          <w:rFonts w:ascii="EB Garamond" w:eastAsia="EB Garamond" w:hAnsi="EB Garamond" w:cs="Times New Roman"/>
          <w:sz w:val="24"/>
          <w:szCs w:val="24"/>
        </w:rPr>
        <w:t xml:space="preserve">that is supposed to be the same as propositional understanding. We confirm this result when we explicate picturing in the following. </w:t>
      </w:r>
    </w:p>
    <w:p w14:paraId="7CDA5652" w14:textId="52D9ABA4" w:rsidR="00BE6EA2" w:rsidRPr="00BE6EA2" w:rsidRDefault="00BE6EA2" w:rsidP="007C28D2">
      <w:pPr>
        <w:spacing w:line="480" w:lineRule="auto"/>
        <w:jc w:val="both"/>
        <w:rPr>
          <w:rFonts w:ascii="EB Garamond" w:eastAsia="EB Garamond" w:hAnsi="EB Garamond" w:cs="Times New Roman"/>
          <w:b/>
          <w:bCs/>
          <w:sz w:val="24"/>
          <w:szCs w:val="24"/>
        </w:rPr>
      </w:pPr>
      <w:r w:rsidRPr="00BE6EA2">
        <w:rPr>
          <w:rFonts w:ascii="EB Garamond" w:eastAsia="EB Garamond" w:hAnsi="EB Garamond" w:cs="Times New Roman"/>
          <w:b/>
          <w:bCs/>
          <w:sz w:val="24"/>
          <w:szCs w:val="24"/>
        </w:rPr>
        <w:lastRenderedPageBreak/>
        <w:t xml:space="preserve">II.2 – Representational Form </w:t>
      </w:r>
    </w:p>
    <w:p w14:paraId="42CC6328" w14:textId="69F0CDB3" w:rsidR="003234A0" w:rsidRPr="00C92FC6" w:rsidRDefault="003234A0" w:rsidP="003234A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Our aim here is twofold: (</w:t>
      </w:r>
      <w:proofErr w:type="spellStart"/>
      <w:r w:rsidRPr="00C92FC6">
        <w:rPr>
          <w:rFonts w:ascii="EB Garamond" w:eastAsia="EB Garamond" w:hAnsi="EB Garamond" w:cs="Times New Roman"/>
          <w:sz w:val="24"/>
          <w:szCs w:val="24"/>
        </w:rPr>
        <w:t>i</w:t>
      </w:r>
      <w:proofErr w:type="spellEnd"/>
      <w:r w:rsidRPr="00C92FC6">
        <w:rPr>
          <w:rFonts w:ascii="EB Garamond" w:eastAsia="EB Garamond" w:hAnsi="EB Garamond" w:cs="Times New Roman"/>
          <w:sz w:val="24"/>
          <w:szCs w:val="24"/>
        </w:rPr>
        <w:t>) to show that picturing consists in using some sens</w:t>
      </w:r>
      <w:r w:rsidR="00386990">
        <w:rPr>
          <w:rFonts w:ascii="EB Garamond" w:eastAsia="EB Garamond" w:hAnsi="EB Garamond" w:cs="Times New Roman"/>
          <w:sz w:val="24"/>
          <w:szCs w:val="24"/>
        </w:rPr>
        <w:t>e-perceptible</w:t>
      </w:r>
      <w:r w:rsidRPr="00C92FC6">
        <w:rPr>
          <w:rFonts w:ascii="EB Garamond" w:eastAsia="EB Garamond" w:hAnsi="EB Garamond" w:cs="Times New Roman"/>
          <w:sz w:val="24"/>
          <w:szCs w:val="24"/>
        </w:rPr>
        <w:t xml:space="preserve"> complex to model another with sensitivity to when the objects represented are structured as the model; (ii) to provide arguments for the claim that pictures must share a form of representation with what they represent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2.17).</w:t>
      </w:r>
    </w:p>
    <w:p w14:paraId="3604BEF6" w14:textId="02C19307"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 xml:space="preserve">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introduces the notions of pictures and picturing in one stroke: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We make pictures of facts to ourselves</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w:t>
      </w:r>
      <w:r w:rsidR="00A10E3A">
        <w:rPr>
          <w:rFonts w:ascii="EB Garamond" w:eastAsia="EB Garamond" w:hAnsi="EB Garamond" w:cs="Times New Roman"/>
          <w:sz w:val="24"/>
          <w:szCs w:val="24"/>
        </w:rPr>
        <w:t xml:space="preserve"> – translations modified</w:t>
      </w:r>
      <w:r w:rsidRPr="00C92FC6">
        <w:rPr>
          <w:rFonts w:ascii="EB Garamond" w:eastAsia="EB Garamond" w:hAnsi="EB Garamond" w:cs="Times New Roman"/>
          <w:sz w:val="24"/>
          <w:szCs w:val="24"/>
        </w:rPr>
        <w:t xml:space="preserve">).  The text’s operative sense of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picture</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is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model </w:t>
      </w:r>
      <w:r w:rsidR="007C28D2">
        <w:rPr>
          <w:rFonts w:ascii="EB Garamond" w:eastAsia="EB Garamond" w:hAnsi="EB Garamond" w:cs="Times New Roman"/>
          <w:sz w:val="24"/>
          <w:szCs w:val="24"/>
        </w:rPr>
        <w:t>of reality</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2.12).</w:t>
      </w:r>
      <w:r w:rsidRPr="00C92FC6">
        <w:rPr>
          <w:rFonts w:ascii="EB Garamond" w:eastAsia="EB Garamond" w:hAnsi="EB Garamond" w:cs="Times New Roman"/>
          <w:sz w:val="24"/>
          <w:szCs w:val="24"/>
          <w:vertAlign w:val="superscript"/>
        </w:rPr>
        <w:footnoteReference w:id="17"/>
      </w:r>
      <w:r w:rsidRPr="00C92FC6">
        <w:rPr>
          <w:rFonts w:ascii="EB Garamond" w:eastAsia="EB Garamond" w:hAnsi="EB Garamond" w:cs="Times New Roman"/>
          <w:sz w:val="24"/>
          <w:szCs w:val="24"/>
        </w:rPr>
        <w:t xml:space="preserve">  We can in turn unpack </w:t>
      </w:r>
      <w:r w:rsidR="00A10E3A">
        <w:rPr>
          <w:rFonts w:ascii="EB Garamond" w:eastAsia="EB Garamond" w:hAnsi="EB Garamond" w:cs="Times New Roman"/>
          <w:sz w:val="24"/>
          <w:szCs w:val="24"/>
        </w:rPr>
        <w:t>this sense of “picture”</w:t>
      </w:r>
      <w:r w:rsidRPr="00C92FC6">
        <w:rPr>
          <w:rFonts w:ascii="EB Garamond" w:eastAsia="EB Garamond" w:hAnsi="EB Garamond" w:cs="Times New Roman"/>
          <w:sz w:val="24"/>
          <w:szCs w:val="24"/>
        </w:rPr>
        <w:t xml:space="preserve"> by attending to Wittgenstein’s inspiration for the picture theory, namely, the Paris courtroom model mentioned in his </w:t>
      </w:r>
      <w:r w:rsidRPr="00C92FC6">
        <w:rPr>
          <w:rFonts w:ascii="EB Garamond" w:eastAsia="EB Garamond" w:hAnsi="EB Garamond" w:cs="Times New Roman"/>
          <w:i/>
          <w:sz w:val="24"/>
          <w:szCs w:val="24"/>
        </w:rPr>
        <w:t>Notebooks</w:t>
      </w:r>
      <w:r w:rsidRPr="00C92FC6">
        <w:rPr>
          <w:rFonts w:ascii="EB Garamond" w:eastAsia="EB Garamond" w:hAnsi="EB Garamond" w:cs="Times New Roman"/>
          <w:sz w:val="24"/>
          <w:szCs w:val="24"/>
        </w:rPr>
        <w:t xml:space="preserve">: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In the proposition a world is as it were put together experimentally.  (As when in the law-court in Paris a motor-car accident is represented by means of dolls, etc.)</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NB</w:t>
      </w:r>
      <w:r w:rsidR="00F76699">
        <w:rPr>
          <w:rFonts w:ascii="EB Garamond" w:eastAsia="EB Garamond" w:hAnsi="EB Garamond" w:cs="Times New Roman"/>
          <w:i/>
          <w:sz w:val="24"/>
          <w:szCs w:val="24"/>
        </w:rPr>
        <w:t xml:space="preserve"> </w:t>
      </w:r>
      <w:r w:rsidR="00F76699">
        <w:rPr>
          <w:rFonts w:ascii="EB Garamond" w:eastAsia="EB Garamond" w:hAnsi="EB Garamond" w:cs="Times New Roman"/>
          <w:iCs/>
          <w:sz w:val="24"/>
          <w:szCs w:val="24"/>
        </w:rPr>
        <w:t>1979:</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29.9.14).  Picturing a car accident with everyday objects like dolls and the like involves those objects representing other objects in some represented situation by standing in or going proxy</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for</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w:t>
      </w:r>
      <w:proofErr w:type="spellStart"/>
      <w:r w:rsidRPr="00C92FC6">
        <w:rPr>
          <w:rFonts w:ascii="EB Garamond" w:eastAsia="EB Garamond" w:hAnsi="EB Garamond" w:cs="Times New Roman"/>
          <w:i/>
          <w:sz w:val="24"/>
          <w:szCs w:val="24"/>
        </w:rPr>
        <w:t>vertreten</w:t>
      </w:r>
      <w:proofErr w:type="spellEnd"/>
      <w:r w:rsidRPr="00C92FC6">
        <w:rPr>
          <w:rFonts w:ascii="EB Garamond" w:eastAsia="EB Garamond" w:hAnsi="EB Garamond" w:cs="Times New Roman"/>
          <w:sz w:val="24"/>
          <w:szCs w:val="24"/>
        </w:rPr>
        <w:t>) the latter.  Wittgenstein calls such representing objects (</w:t>
      </w:r>
      <w:proofErr w:type="spellStart"/>
      <w:proofErr w:type="gramStart"/>
      <w:r w:rsidRPr="00C92FC6">
        <w:rPr>
          <w:rFonts w:ascii="EB Garamond" w:eastAsia="EB Garamond" w:hAnsi="EB Garamond" w:cs="Times New Roman"/>
          <w:i/>
          <w:sz w:val="24"/>
          <w:szCs w:val="24"/>
        </w:rPr>
        <w:t>Vertreter:innen</w:t>
      </w:r>
      <w:proofErr w:type="spellEnd"/>
      <w:proofErr w:type="gramEnd"/>
      <w:r w:rsidRPr="00C92FC6">
        <w:rPr>
          <w:rFonts w:ascii="EB Garamond" w:eastAsia="EB Garamond" w:hAnsi="EB Garamond" w:cs="Times New Roman"/>
          <w:sz w:val="24"/>
          <w:szCs w:val="24"/>
        </w:rPr>
        <w:t xml:space="preserve">) the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elements of the picture</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2.13-2.131).</w:t>
      </w:r>
    </w:p>
    <w:p w14:paraId="6F1EBD81" w14:textId="0B9CC8F6"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 xml:space="preserve"> Pictures are </w:t>
      </w:r>
      <w:proofErr w:type="gramStart"/>
      <w:r w:rsidRPr="00C92FC6">
        <w:rPr>
          <w:rFonts w:ascii="EB Garamond" w:eastAsia="EB Garamond" w:hAnsi="EB Garamond" w:cs="Times New Roman"/>
          <w:sz w:val="24"/>
          <w:szCs w:val="24"/>
        </w:rPr>
        <w:t>complexes</w:t>
      </w:r>
      <w:proofErr w:type="gramEnd"/>
      <w:r w:rsidRPr="00C92FC6">
        <w:rPr>
          <w:rFonts w:ascii="EB Garamond" w:eastAsia="EB Garamond" w:hAnsi="EB Garamond" w:cs="Times New Roman"/>
          <w:sz w:val="24"/>
          <w:szCs w:val="24"/>
        </w:rPr>
        <w:t xml:space="preserve"> whose </w:t>
      </w:r>
      <w:r w:rsidR="00121E5D">
        <w:rPr>
          <w:rFonts w:ascii="EB Garamond" w:eastAsia="EB Garamond" w:hAnsi="EB Garamond" w:cs="Times New Roman"/>
          <w:sz w:val="24"/>
          <w:szCs w:val="24"/>
        </w:rPr>
        <w:t>elements</w:t>
      </w:r>
      <w:r>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stand in certain relations to one another or that have a certain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structure</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w:t>
      </w:r>
      <w:r>
        <w:rPr>
          <w:rFonts w:ascii="EB Garamond" w:eastAsia="EB Garamond" w:hAnsi="EB Garamond" w:cs="Times New Roman"/>
          <w:sz w:val="24"/>
          <w:szCs w:val="24"/>
        </w:rPr>
        <w:t>, thus are indeed facts</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Pr>
          <w:rFonts w:ascii="EB Garamond" w:eastAsia="EB Garamond" w:hAnsi="EB Garamond" w:cs="Times New Roman"/>
          <w:iCs/>
          <w:sz w:val="24"/>
          <w:szCs w:val="24"/>
        </w:rPr>
        <w:t xml:space="preserve">2.14-141, </w:t>
      </w:r>
      <w:r w:rsidRPr="00C92FC6">
        <w:rPr>
          <w:rFonts w:ascii="EB Garamond" w:eastAsia="EB Garamond" w:hAnsi="EB Garamond" w:cs="Times New Roman"/>
          <w:sz w:val="24"/>
          <w:szCs w:val="24"/>
        </w:rPr>
        <w:t>2.15</w:t>
      </w:r>
      <w:r>
        <w:rPr>
          <w:rFonts w:ascii="EB Garamond" w:eastAsia="EB Garamond" w:hAnsi="EB Garamond" w:cs="Times New Roman"/>
          <w:sz w:val="24"/>
          <w:szCs w:val="24"/>
        </w:rPr>
        <w:t>)</w:t>
      </w:r>
      <w:r w:rsidR="00121E5D">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A picture is </w:t>
      </w:r>
      <w:r>
        <w:rPr>
          <w:rFonts w:ascii="EB Garamond" w:eastAsia="EB Garamond" w:hAnsi="EB Garamond" w:cs="Times New Roman"/>
          <w:sz w:val="24"/>
          <w:szCs w:val="24"/>
        </w:rPr>
        <w:t>further</w:t>
      </w:r>
      <w:r w:rsidRPr="00C92FC6">
        <w:rPr>
          <w:rFonts w:ascii="EB Garamond" w:eastAsia="EB Garamond" w:hAnsi="EB Garamond" w:cs="Times New Roman"/>
          <w:sz w:val="24"/>
          <w:szCs w:val="24"/>
        </w:rPr>
        <w:t xml:space="preserve"> a fact </w:t>
      </w:r>
      <w:r w:rsidRPr="00C92FC6">
        <w:rPr>
          <w:rFonts w:ascii="EB Garamond" w:eastAsia="EB Garamond" w:hAnsi="EB Garamond" w:cs="Times New Roman"/>
          <w:i/>
          <w:sz w:val="24"/>
          <w:szCs w:val="24"/>
        </w:rPr>
        <w:t>in a (logico-syntactic) use</w:t>
      </w:r>
      <w:r>
        <w:rPr>
          <w:rFonts w:ascii="EB Garamond" w:eastAsia="EB Garamond" w:hAnsi="EB Garamond" w:cs="Times New Roman"/>
          <w:iCs/>
          <w:sz w:val="24"/>
          <w:szCs w:val="24"/>
        </w:rPr>
        <w:t>:</w:t>
      </w:r>
      <w:r w:rsidRPr="00C92FC6">
        <w:rPr>
          <w:rFonts w:ascii="EB Garamond" w:eastAsia="EB Garamond" w:hAnsi="EB Garamond" w:cs="Times New Roman"/>
          <w:sz w:val="24"/>
          <w:szCs w:val="24"/>
        </w:rPr>
        <w:t xml:space="preserve">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the representing [</w:t>
      </w:r>
      <w:proofErr w:type="spellStart"/>
      <w:r w:rsidRPr="00C92FC6">
        <w:rPr>
          <w:rFonts w:ascii="EB Garamond" w:eastAsia="EB Garamond" w:hAnsi="EB Garamond" w:cs="Times New Roman"/>
          <w:i/>
          <w:sz w:val="24"/>
          <w:szCs w:val="24"/>
        </w:rPr>
        <w:t>abbildende</w:t>
      </w:r>
      <w:proofErr w:type="spellEnd"/>
      <w:r w:rsidRPr="00C92FC6">
        <w:rPr>
          <w:rFonts w:ascii="EB Garamond" w:eastAsia="EB Garamond" w:hAnsi="EB Garamond" w:cs="Times New Roman"/>
          <w:sz w:val="24"/>
          <w:szCs w:val="24"/>
        </w:rPr>
        <w:t xml:space="preserve">] relation that makes a picture into a picture belongs to the </w:t>
      </w:r>
      <w:r w:rsidRPr="00C92FC6">
        <w:rPr>
          <w:rFonts w:ascii="EB Garamond" w:eastAsia="EB Garamond" w:hAnsi="EB Garamond" w:cs="Times New Roman"/>
          <w:sz w:val="24"/>
          <w:szCs w:val="24"/>
        </w:rPr>
        <w:lastRenderedPageBreak/>
        <w:t>picture</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2.1513</w:t>
      </w:r>
      <w:r w:rsidR="00A10E3A">
        <w:rPr>
          <w:rFonts w:ascii="EB Garamond" w:eastAsia="EB Garamond" w:hAnsi="EB Garamond" w:cs="Times New Roman"/>
          <w:sz w:val="24"/>
          <w:szCs w:val="24"/>
        </w:rPr>
        <w:t xml:space="preserve"> – translations modified</w:t>
      </w: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18"/>
      </w:r>
      <w:r w:rsidRPr="00C92FC6">
        <w:rPr>
          <w:rFonts w:ascii="EB Garamond" w:eastAsia="EB Garamond" w:hAnsi="EB Garamond" w:cs="Times New Roman"/>
          <w:sz w:val="24"/>
          <w:szCs w:val="24"/>
        </w:rPr>
        <w:t xml:space="preserve">  One such use is the representation of the obtaining of another fact, F, which is a matter of objects O being structured in manner S*.  Call such a picture a </w:t>
      </w:r>
      <w:r w:rsidRPr="00C92FC6">
        <w:rPr>
          <w:rFonts w:ascii="EB Garamond" w:eastAsia="EB Garamond" w:hAnsi="EB Garamond" w:cs="Times New Roman"/>
          <w:i/>
          <w:sz w:val="24"/>
          <w:szCs w:val="24"/>
        </w:rPr>
        <w:t xml:space="preserve">positive </w:t>
      </w:r>
      <w:r w:rsidRPr="00C92FC6">
        <w:rPr>
          <w:rFonts w:ascii="EB Garamond" w:eastAsia="EB Garamond" w:hAnsi="EB Garamond" w:cs="Times New Roman"/>
          <w:sz w:val="24"/>
          <w:szCs w:val="24"/>
        </w:rPr>
        <w:t>picture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A positive picture is true if O are structured in manner S*, otherwise false.</w:t>
      </w:r>
      <w:r w:rsidRPr="00C92FC6">
        <w:rPr>
          <w:rFonts w:ascii="EB Garamond" w:eastAsia="EB Garamond" w:hAnsi="EB Garamond" w:cs="Times New Roman"/>
          <w:sz w:val="24"/>
          <w:szCs w:val="24"/>
          <w:vertAlign w:val="superscript"/>
        </w:rPr>
        <w:footnoteReference w:id="19"/>
      </w:r>
      <w:r w:rsidRPr="00C92FC6">
        <w:rPr>
          <w:rFonts w:ascii="EB Garamond" w:eastAsia="EB Garamond" w:hAnsi="EB Garamond" w:cs="Times New Roman"/>
          <w:sz w:val="24"/>
          <w:szCs w:val="24"/>
        </w:rPr>
        <w:t xml:space="preserve">  Expounding upon the remark that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the picture represents what it represents, independently of its truth or falsity…</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advances that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there are no pictures which are true </w:t>
      </w:r>
      <w:r w:rsidRPr="00C92FC6">
        <w:rPr>
          <w:rFonts w:ascii="EB Garamond" w:eastAsia="EB Garamond" w:hAnsi="EB Garamond" w:cs="Times New Roman"/>
          <w:i/>
          <w:sz w:val="24"/>
          <w:szCs w:val="24"/>
        </w:rPr>
        <w:t>a priori</w:t>
      </w:r>
      <w:r w:rsidR="00A10E3A">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2.22,</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2.225). Two intervening remarks clarify the sense in which this is so: </w:t>
      </w:r>
    </w:p>
    <w:p w14:paraId="0958EB6A" w14:textId="6D5547E1" w:rsidR="003234A0" w:rsidRPr="00C92FC6" w:rsidRDefault="003234A0" w:rsidP="003234A0">
      <w:pPr>
        <w:spacing w:line="240" w:lineRule="auto"/>
        <w:ind w:left="720" w:right="720"/>
        <w:jc w:val="both"/>
        <w:rPr>
          <w:rFonts w:ascii="EB Garamond" w:eastAsia="EB Garamond" w:hAnsi="EB Garamond" w:cs="Times New Roman"/>
        </w:rPr>
      </w:pPr>
      <w:r w:rsidRPr="00C92FC6">
        <w:rPr>
          <w:rFonts w:ascii="EB Garamond" w:eastAsia="EB Garamond" w:hAnsi="EB Garamond" w:cs="Times New Roman"/>
        </w:rPr>
        <w:t>To know [</w:t>
      </w:r>
      <w:proofErr w:type="spellStart"/>
      <w:r w:rsidRPr="00C92FC6">
        <w:rPr>
          <w:rFonts w:ascii="EB Garamond" w:eastAsia="EB Garamond" w:hAnsi="EB Garamond" w:cs="Times New Roman"/>
          <w:i/>
        </w:rPr>
        <w:t>erkennen</w:t>
      </w:r>
      <w:proofErr w:type="spellEnd"/>
      <w:r w:rsidRPr="00C92FC6">
        <w:rPr>
          <w:rFonts w:ascii="EB Garamond" w:eastAsia="EB Garamond" w:hAnsi="EB Garamond" w:cs="Times New Roman"/>
        </w:rPr>
        <w:t>] whether a picture is true or false we must compare it with reality (</w:t>
      </w:r>
      <w:r w:rsidR="00CD002D">
        <w:rPr>
          <w:rFonts w:ascii="EB Garamond" w:eastAsia="EB Garamond" w:hAnsi="EB Garamond" w:cs="Times New Roman"/>
          <w:i/>
        </w:rPr>
        <w:t xml:space="preserve">TLP: </w:t>
      </w:r>
      <w:r w:rsidRPr="00C92FC6">
        <w:rPr>
          <w:rFonts w:ascii="EB Garamond" w:eastAsia="EB Garamond" w:hAnsi="EB Garamond" w:cs="Times New Roman"/>
        </w:rPr>
        <w:t>2.223).</w:t>
      </w:r>
    </w:p>
    <w:p w14:paraId="334BE433" w14:textId="77777777" w:rsidR="003234A0" w:rsidRPr="00C92FC6" w:rsidRDefault="003234A0" w:rsidP="003234A0">
      <w:pPr>
        <w:spacing w:line="240" w:lineRule="auto"/>
        <w:ind w:left="720" w:right="720"/>
        <w:jc w:val="both"/>
        <w:rPr>
          <w:rFonts w:ascii="EB Garamond" w:eastAsia="EB Garamond" w:hAnsi="EB Garamond" w:cs="Times New Roman"/>
        </w:rPr>
      </w:pPr>
    </w:p>
    <w:p w14:paraId="017E5631" w14:textId="2F65B84D" w:rsidR="003234A0" w:rsidRPr="00C92FC6" w:rsidRDefault="003234A0" w:rsidP="003234A0">
      <w:pPr>
        <w:spacing w:line="240" w:lineRule="auto"/>
        <w:ind w:left="720" w:right="720"/>
        <w:jc w:val="both"/>
        <w:rPr>
          <w:rFonts w:ascii="EB Garamond" w:eastAsia="EB Garamond" w:hAnsi="EB Garamond" w:cs="Times New Roman"/>
        </w:rPr>
      </w:pPr>
      <w:r w:rsidRPr="00C92FC6">
        <w:rPr>
          <w:rFonts w:ascii="EB Garamond" w:eastAsia="EB Garamond" w:hAnsi="EB Garamond" w:cs="Times New Roman"/>
        </w:rPr>
        <w:t>It is impossible to know [</w:t>
      </w:r>
      <w:proofErr w:type="spellStart"/>
      <w:r w:rsidRPr="00C92FC6">
        <w:rPr>
          <w:rFonts w:ascii="EB Garamond" w:eastAsia="EB Garamond" w:hAnsi="EB Garamond" w:cs="Times New Roman"/>
          <w:i/>
        </w:rPr>
        <w:t>erkennen</w:t>
      </w:r>
      <w:proofErr w:type="spellEnd"/>
      <w:r w:rsidRPr="00C92FC6">
        <w:rPr>
          <w:rFonts w:ascii="EB Garamond" w:eastAsia="EB Garamond" w:hAnsi="EB Garamond" w:cs="Times New Roman"/>
        </w:rPr>
        <w:t>] from the picture alone whether it is true or false (</w:t>
      </w:r>
      <w:r w:rsidR="00CD002D">
        <w:rPr>
          <w:rFonts w:ascii="EB Garamond" w:eastAsia="EB Garamond" w:hAnsi="EB Garamond" w:cs="Times New Roman"/>
          <w:i/>
        </w:rPr>
        <w:t xml:space="preserve">TLP: </w:t>
      </w:r>
      <w:r w:rsidRPr="00C92FC6">
        <w:rPr>
          <w:rFonts w:ascii="EB Garamond" w:eastAsia="EB Garamond" w:hAnsi="EB Garamond" w:cs="Times New Roman"/>
        </w:rPr>
        <w:t xml:space="preserve">2.224). </w:t>
      </w:r>
    </w:p>
    <w:p w14:paraId="66BD4B39" w14:textId="77777777" w:rsidR="003234A0" w:rsidRPr="00C92FC6" w:rsidRDefault="003234A0" w:rsidP="003234A0">
      <w:pPr>
        <w:spacing w:line="240" w:lineRule="auto"/>
        <w:ind w:left="720" w:right="720"/>
        <w:jc w:val="both"/>
        <w:rPr>
          <w:rFonts w:ascii="EB Garamond" w:eastAsia="EB Garamond" w:hAnsi="EB Garamond" w:cs="Times New Roman"/>
        </w:rPr>
      </w:pPr>
    </w:p>
    <w:p w14:paraId="06FBB71B" w14:textId="2753048D"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Accordingly, no picture is </w:t>
      </w:r>
      <w:r w:rsidRPr="00C92FC6">
        <w:rPr>
          <w:rFonts w:ascii="EB Garamond" w:eastAsia="EB Garamond" w:hAnsi="EB Garamond" w:cs="Times New Roman"/>
          <w:i/>
          <w:sz w:val="24"/>
          <w:szCs w:val="24"/>
        </w:rPr>
        <w:t xml:space="preserve">a priori </w:t>
      </w:r>
      <w:r w:rsidRPr="00C92FC6">
        <w:rPr>
          <w:rFonts w:ascii="EB Garamond" w:eastAsia="EB Garamond" w:hAnsi="EB Garamond" w:cs="Times New Roman"/>
          <w:sz w:val="24"/>
          <w:szCs w:val="24"/>
        </w:rPr>
        <w:t>true in the sense that when using one fact as a representation—thus making that fact into a picture—we do not know whether what is represented is as represented. In this way, a picture is by its nature both possibly true and possibly false.  A positive picture is thus distinct from its truth-ground (the fact represented to obtain) should it obtain, as well as the fact that falsifies it should it obtain—P</w:t>
      </w:r>
      <w:r w:rsidRPr="00C92FC6">
        <w:rPr>
          <w:rFonts w:ascii="EB Garamond" w:eastAsia="EB Garamond" w:hAnsi="EB Garamond" w:cs="Times New Roman"/>
          <w:sz w:val="24"/>
          <w:szCs w:val="24"/>
          <w:vertAlign w:val="subscript"/>
        </w:rPr>
        <w:t xml:space="preserve">+ </w:t>
      </w:r>
      <w:r w:rsidRPr="00C92FC6">
        <w:rPr>
          <w:rFonts w:ascii="EB Garamond" w:eastAsia="EB Garamond" w:hAnsi="EB Garamond" w:cs="Times New Roman"/>
          <w:sz w:val="24"/>
          <w:szCs w:val="24"/>
        </w:rPr>
        <w:t xml:space="preserve">represents F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from without</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2.173).  Call this the </w:t>
      </w:r>
      <w:proofErr w:type="spellStart"/>
      <w:r w:rsidRPr="00C92FC6">
        <w:rPr>
          <w:rFonts w:ascii="EB Garamond" w:eastAsia="EB Garamond" w:hAnsi="EB Garamond" w:cs="Times New Roman"/>
          <w:i/>
          <w:sz w:val="24"/>
          <w:szCs w:val="24"/>
        </w:rPr>
        <w:t>Disjointness</w:t>
      </w:r>
      <w:proofErr w:type="spellEnd"/>
      <w:r w:rsidRPr="00C92FC6">
        <w:rPr>
          <w:rFonts w:ascii="EB Garamond" w:eastAsia="EB Garamond" w:hAnsi="EB Garamond" w:cs="Times New Roman"/>
          <w:i/>
          <w:sz w:val="24"/>
          <w:szCs w:val="24"/>
        </w:rPr>
        <w:t xml:space="preserve"> Principle</w:t>
      </w: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20"/>
      </w:r>
    </w:p>
    <w:p w14:paraId="01AC4D3F" w14:textId="2E827142"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lastRenderedPageBreak/>
        <w:tab/>
        <w:t>In using some fact-cum-representational vehicle P</w:t>
      </w:r>
      <w:r w:rsidRPr="00C92FC6">
        <w:rPr>
          <w:rFonts w:ascii="EB Garamond" w:eastAsia="EB Garamond" w:hAnsi="EB Garamond" w:cs="Times New Roman"/>
          <w:sz w:val="24"/>
          <w:szCs w:val="24"/>
          <w:vertAlign w:val="subscript"/>
        </w:rPr>
        <w:t xml:space="preserve">+ </w:t>
      </w:r>
      <w:r w:rsidRPr="00C92FC6">
        <w:rPr>
          <w:rFonts w:ascii="EB Garamond" w:eastAsia="EB Garamond" w:hAnsi="EB Garamond" w:cs="Times New Roman"/>
          <w:sz w:val="24"/>
          <w:szCs w:val="24"/>
        </w:rPr>
        <w:t>to represent the obtaining of some F, we are therefore situated to judge whether F obtains or does not.  For every F that we can represent as obtaining with another fact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we can therefore use the very same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to represent that F does </w:t>
      </w:r>
      <w:r w:rsidRPr="00C92FC6">
        <w:rPr>
          <w:rFonts w:ascii="EB Garamond" w:eastAsia="EB Garamond" w:hAnsi="EB Garamond" w:cs="Times New Roman"/>
          <w:i/>
          <w:sz w:val="24"/>
          <w:szCs w:val="24"/>
        </w:rPr>
        <w:t xml:space="preserve">not </w:t>
      </w:r>
      <w:r w:rsidRPr="00C92FC6">
        <w:rPr>
          <w:rFonts w:ascii="EB Garamond" w:eastAsia="EB Garamond" w:hAnsi="EB Garamond" w:cs="Times New Roman"/>
          <w:sz w:val="24"/>
          <w:szCs w:val="24"/>
        </w:rPr>
        <w:t xml:space="preserve">obtain, that is that some objects O are </w:t>
      </w:r>
      <w:r w:rsidRPr="00C92FC6">
        <w:rPr>
          <w:rFonts w:ascii="EB Garamond" w:eastAsia="EB Garamond" w:hAnsi="EB Garamond" w:cs="Times New Roman"/>
          <w:i/>
          <w:sz w:val="24"/>
          <w:szCs w:val="24"/>
        </w:rPr>
        <w:t xml:space="preserve">not </w:t>
      </w:r>
      <w:r w:rsidRPr="00C92FC6">
        <w:rPr>
          <w:rFonts w:ascii="EB Garamond" w:eastAsia="EB Garamond" w:hAnsi="EB Garamond" w:cs="Times New Roman"/>
          <w:sz w:val="24"/>
          <w:szCs w:val="24"/>
        </w:rPr>
        <w:t>structured in manner S*.</w:t>
      </w:r>
      <w:r w:rsidRPr="00C92FC6">
        <w:rPr>
          <w:rFonts w:ascii="EB Garamond" w:eastAsia="EB Garamond" w:hAnsi="EB Garamond" w:cs="Times New Roman"/>
          <w:sz w:val="24"/>
          <w:szCs w:val="24"/>
          <w:vertAlign w:val="superscript"/>
        </w:rPr>
        <w:footnoteReference w:id="21"/>
      </w:r>
      <w:r w:rsidRPr="00C92FC6">
        <w:rPr>
          <w:rFonts w:ascii="EB Garamond" w:eastAsia="EB Garamond" w:hAnsi="EB Garamond" w:cs="Times New Roman"/>
          <w:sz w:val="24"/>
          <w:szCs w:val="24"/>
        </w:rPr>
        <w:t xml:space="preserve">  A given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therefore has two possible uses, a positive and a negative use, P</w:t>
      </w:r>
      <w:r w:rsidRPr="00C92FC6">
        <w:rPr>
          <w:rFonts w:ascii="EB Garamond" w:eastAsia="EB Garamond" w:hAnsi="EB Garamond" w:cs="Times New Roman"/>
          <w:sz w:val="24"/>
          <w:szCs w:val="24"/>
          <w:vertAlign w:val="subscript"/>
        </w:rPr>
        <w:t xml:space="preserve">+ </w:t>
      </w:r>
      <w:r w:rsidRPr="00C92FC6">
        <w:rPr>
          <w:rFonts w:ascii="EB Garamond" w:eastAsia="EB Garamond" w:hAnsi="EB Garamond" w:cs="Times New Roman"/>
          <w:sz w:val="24"/>
          <w:szCs w:val="24"/>
        </w:rPr>
        <w:t>and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By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2.22, a true (false)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must also be entirely distinct from its truth-ground (falsifier), that is the </w:t>
      </w:r>
      <w:proofErr w:type="spellStart"/>
      <w:r w:rsidRPr="00C92FC6">
        <w:rPr>
          <w:rFonts w:ascii="EB Garamond" w:eastAsia="EB Garamond" w:hAnsi="EB Garamond" w:cs="Times New Roman"/>
          <w:sz w:val="24"/>
          <w:szCs w:val="24"/>
        </w:rPr>
        <w:t>Disjointness</w:t>
      </w:r>
      <w:proofErr w:type="spellEnd"/>
      <w:r w:rsidRPr="00C92FC6">
        <w:rPr>
          <w:rFonts w:ascii="EB Garamond" w:eastAsia="EB Garamond" w:hAnsi="EB Garamond" w:cs="Times New Roman"/>
          <w:sz w:val="24"/>
          <w:szCs w:val="24"/>
        </w:rPr>
        <w:t xml:space="preserve"> Principle expressed in </w:t>
      </w:r>
      <w:r w:rsidRPr="00C92FC6">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2.173 also holds of negative pictures.  Picturing—either positively or negatively—is thus</w:t>
      </w:r>
      <w:r w:rsidR="007C28D2">
        <w:rPr>
          <w:rFonts w:ascii="EB Garamond" w:eastAsia="EB Garamond" w:hAnsi="EB Garamond" w:cs="Times New Roman"/>
          <w:sz w:val="24"/>
          <w:szCs w:val="24"/>
        </w:rPr>
        <w:t xml:space="preserve"> indeed propositional understanding or</w:t>
      </w:r>
      <w:r w:rsidRPr="00C92FC6">
        <w:rPr>
          <w:rFonts w:ascii="EB Garamond" w:eastAsia="EB Garamond" w:hAnsi="EB Garamond" w:cs="Times New Roman"/>
          <w:sz w:val="24"/>
          <w:szCs w:val="24"/>
        </w:rPr>
        <w:t xml:space="preserve"> </w:t>
      </w:r>
      <w:r w:rsidR="007C28D2">
        <w:rPr>
          <w:rFonts w:ascii="EB Garamond" w:eastAsia="EB Garamond" w:hAnsi="EB Garamond" w:cs="Times New Roman"/>
          <w:sz w:val="24"/>
          <w:szCs w:val="24"/>
        </w:rPr>
        <w:t>“know[</w:t>
      </w:r>
      <w:proofErr w:type="spellStart"/>
      <w:r w:rsidR="007C28D2">
        <w:rPr>
          <w:rFonts w:ascii="EB Garamond" w:eastAsia="EB Garamond" w:hAnsi="EB Garamond" w:cs="Times New Roman"/>
          <w:sz w:val="24"/>
          <w:szCs w:val="24"/>
        </w:rPr>
        <w:t>ing</w:t>
      </w:r>
      <w:proofErr w:type="spellEnd"/>
      <w:r w:rsidR="007C28D2">
        <w:rPr>
          <w:rFonts w:ascii="EB Garamond" w:eastAsia="EB Garamond" w:hAnsi="EB Garamond" w:cs="Times New Roman"/>
          <w:sz w:val="24"/>
          <w:szCs w:val="24"/>
        </w:rPr>
        <w:t>] what is the case, when [the pictured is as pictured]” (</w:t>
      </w:r>
      <w:r w:rsidR="00CD002D">
        <w:rPr>
          <w:rFonts w:ascii="EB Garamond" w:eastAsia="EB Garamond" w:hAnsi="EB Garamond" w:cs="Times New Roman"/>
          <w:i/>
          <w:iCs/>
          <w:sz w:val="24"/>
          <w:szCs w:val="24"/>
        </w:rPr>
        <w:t xml:space="preserve">TLP: </w:t>
      </w:r>
      <w:r w:rsidR="007C28D2">
        <w:rPr>
          <w:rFonts w:ascii="EB Garamond" w:eastAsia="EB Garamond" w:hAnsi="EB Garamond" w:cs="Times New Roman"/>
          <w:sz w:val="24"/>
          <w:szCs w:val="24"/>
        </w:rPr>
        <w:t>4.024), as we advanced above</w:t>
      </w:r>
      <w:r w:rsidRPr="00C92FC6">
        <w:rPr>
          <w:rFonts w:ascii="EB Garamond" w:eastAsia="EB Garamond" w:hAnsi="EB Garamond" w:cs="Times New Roman"/>
          <w:sz w:val="24"/>
          <w:szCs w:val="24"/>
        </w:rPr>
        <w:t xml:space="preserve">. </w:t>
      </w:r>
    </w:p>
    <w:p w14:paraId="4A1C1379" w14:textId="77777777"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We now argue for the claim that</w:t>
      </w:r>
    </w:p>
    <w:p w14:paraId="3223DB88" w14:textId="73C4A08D" w:rsidR="003234A0" w:rsidRPr="00C92FC6" w:rsidRDefault="003234A0" w:rsidP="003234A0">
      <w:pPr>
        <w:spacing w:line="240" w:lineRule="auto"/>
        <w:ind w:left="720"/>
        <w:jc w:val="both"/>
        <w:rPr>
          <w:rFonts w:ascii="EB Garamond" w:eastAsia="EB Garamond" w:hAnsi="EB Garamond" w:cs="Times New Roman"/>
        </w:rPr>
      </w:pPr>
      <w:r w:rsidRPr="00C92FC6">
        <w:rPr>
          <w:rFonts w:ascii="EB Garamond" w:eastAsia="EB Garamond" w:hAnsi="EB Garamond" w:cs="Times New Roman"/>
        </w:rPr>
        <w:t>What a picture must have in common with reality to depict it in its manner - correctly or falsely - is its form of representation (</w:t>
      </w:r>
      <w:r w:rsidR="00CD002D">
        <w:rPr>
          <w:rFonts w:ascii="EB Garamond" w:eastAsia="EB Garamond" w:hAnsi="EB Garamond" w:cs="Times New Roman"/>
          <w:i/>
        </w:rPr>
        <w:t xml:space="preserve">TLP: </w:t>
      </w:r>
      <w:r w:rsidRPr="00C92FC6">
        <w:rPr>
          <w:rFonts w:ascii="EB Garamond" w:eastAsia="EB Garamond" w:hAnsi="EB Garamond" w:cs="Times New Roman"/>
        </w:rPr>
        <w:t>2.17).</w:t>
      </w:r>
    </w:p>
    <w:p w14:paraId="24A9C155" w14:textId="77777777" w:rsidR="003234A0" w:rsidRPr="00C92FC6" w:rsidRDefault="003234A0" w:rsidP="003234A0">
      <w:pPr>
        <w:spacing w:line="240" w:lineRule="auto"/>
        <w:ind w:left="720"/>
        <w:jc w:val="both"/>
        <w:rPr>
          <w:rFonts w:ascii="EB Garamond" w:eastAsia="EB Garamond" w:hAnsi="EB Garamond" w:cs="Times New Roman"/>
        </w:rPr>
      </w:pPr>
    </w:p>
    <w:p w14:paraId="1F6A93F3" w14:textId="77777777" w:rsidR="003234A0" w:rsidRPr="00C92FC6" w:rsidRDefault="003234A0" w:rsidP="003234A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meaning of this claim is clarified by </w:t>
      </w:r>
      <w:r w:rsidRPr="00C92FC6">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2.15:</w:t>
      </w:r>
    </w:p>
    <w:p w14:paraId="56BAA259" w14:textId="77777777" w:rsidR="003234A0" w:rsidRPr="00C92FC6" w:rsidRDefault="003234A0" w:rsidP="003234A0">
      <w:pPr>
        <w:spacing w:line="240" w:lineRule="auto"/>
        <w:ind w:left="720"/>
        <w:jc w:val="both"/>
        <w:rPr>
          <w:rFonts w:ascii="EB Garamond" w:eastAsia="EB Garamond" w:hAnsi="EB Garamond" w:cs="Times New Roman"/>
        </w:rPr>
      </w:pPr>
      <w:r w:rsidRPr="00C92FC6">
        <w:rPr>
          <w:rFonts w:ascii="EB Garamond" w:eastAsia="EB Garamond" w:hAnsi="EB Garamond" w:cs="Times New Roman"/>
        </w:rPr>
        <w:t>That the elements of the picture relate to one another in a determinate manner represents that the things so relate to one another.</w:t>
      </w:r>
    </w:p>
    <w:p w14:paraId="50F31EB3" w14:textId="77777777" w:rsidR="003234A0" w:rsidRPr="00C92FC6" w:rsidRDefault="003234A0" w:rsidP="003234A0">
      <w:pPr>
        <w:spacing w:line="240" w:lineRule="auto"/>
        <w:ind w:left="720"/>
        <w:jc w:val="both"/>
        <w:rPr>
          <w:rFonts w:ascii="EB Garamond" w:eastAsia="EB Garamond" w:hAnsi="EB Garamond" w:cs="Times New Roman"/>
        </w:rPr>
      </w:pPr>
    </w:p>
    <w:p w14:paraId="19EDA839" w14:textId="77777777" w:rsidR="003234A0" w:rsidRPr="00C92FC6" w:rsidRDefault="003234A0" w:rsidP="003234A0">
      <w:pPr>
        <w:spacing w:line="240" w:lineRule="auto"/>
        <w:ind w:left="720"/>
        <w:jc w:val="both"/>
        <w:rPr>
          <w:rFonts w:ascii="EB Garamond" w:eastAsia="EB Garamond" w:hAnsi="EB Garamond" w:cs="Times New Roman"/>
        </w:rPr>
      </w:pPr>
      <w:r w:rsidRPr="00C92FC6">
        <w:rPr>
          <w:rFonts w:ascii="EB Garamond" w:eastAsia="EB Garamond" w:hAnsi="EB Garamond" w:cs="Times New Roman"/>
        </w:rPr>
        <w:t>This connection of elements of the picture is called its structure and its possibility its form of representation.</w:t>
      </w:r>
    </w:p>
    <w:p w14:paraId="4D5B5B76" w14:textId="77777777" w:rsidR="003234A0" w:rsidRPr="00C92FC6" w:rsidRDefault="003234A0" w:rsidP="003234A0">
      <w:pPr>
        <w:spacing w:line="240" w:lineRule="auto"/>
        <w:ind w:left="720"/>
        <w:jc w:val="both"/>
        <w:rPr>
          <w:rFonts w:ascii="EB Garamond" w:eastAsia="EB Garamond" w:hAnsi="EB Garamond" w:cs="Times New Roman"/>
        </w:rPr>
      </w:pPr>
    </w:p>
    <w:p w14:paraId="44D0A604" w14:textId="29AB502C" w:rsidR="003234A0" w:rsidRPr="00C92FC6" w:rsidRDefault="003234A0" w:rsidP="003234A0">
      <w:pPr>
        <w:spacing w:line="480" w:lineRule="auto"/>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Taken together, we understand </w:t>
      </w:r>
      <w:r w:rsidR="007C28D2">
        <w:rPr>
          <w:rFonts w:ascii="EB Garamond" w:eastAsia="EB Garamond" w:hAnsi="EB Garamond" w:cs="Times New Roman"/>
          <w:i/>
          <w:iCs/>
          <w:sz w:val="24"/>
          <w:szCs w:val="24"/>
        </w:rPr>
        <w:t xml:space="preserve">TLP </w:t>
      </w:r>
      <w:r w:rsidR="007C28D2">
        <w:rPr>
          <w:rFonts w:ascii="EB Garamond" w:eastAsia="EB Garamond" w:hAnsi="EB Garamond" w:cs="Times New Roman"/>
          <w:sz w:val="24"/>
          <w:szCs w:val="24"/>
        </w:rPr>
        <w:t>2.15 and 2.17</w:t>
      </w:r>
      <w:r w:rsidRPr="00C92FC6">
        <w:rPr>
          <w:rFonts w:ascii="EB Garamond" w:eastAsia="EB Garamond" w:hAnsi="EB Garamond" w:cs="Times New Roman"/>
          <w:sz w:val="24"/>
          <w:szCs w:val="24"/>
        </w:rPr>
        <w:t xml:space="preserve"> to advance the following identity requirement for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possibly to represent the obtaining of F (the non-obtaining of F) at all: what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represents is possibly structured </w:t>
      </w:r>
      <w:r w:rsidRPr="00C92FC6">
        <w:rPr>
          <w:rFonts w:ascii="EB Garamond" w:eastAsia="EB Garamond" w:hAnsi="EB Garamond" w:cs="Times New Roman"/>
          <w:i/>
          <w:sz w:val="24"/>
          <w:szCs w:val="24"/>
        </w:rPr>
        <w:t xml:space="preserve">as </w:t>
      </w:r>
      <w:r w:rsidRPr="00C92FC6">
        <w:rPr>
          <w:rFonts w:ascii="EB Garamond" w:eastAsia="EB Garamond" w:hAnsi="EB Garamond" w:cs="Times New Roman"/>
          <w:sz w:val="24"/>
          <w:szCs w:val="24"/>
        </w:rPr>
        <w:t>the elements E of</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(possibly </w:t>
      </w:r>
      <w:r w:rsidR="00386990">
        <w:rPr>
          <w:rFonts w:ascii="EB Garamond" w:eastAsia="EB Garamond" w:hAnsi="EB Garamond" w:cs="Times New Roman"/>
          <w:sz w:val="24"/>
          <w:szCs w:val="24"/>
        </w:rPr>
        <w:t>structured</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other than </w:t>
      </w:r>
      <w:r w:rsidRPr="00C92FC6">
        <w:rPr>
          <w:rFonts w:ascii="EB Garamond" w:eastAsia="EB Garamond" w:hAnsi="EB Garamond" w:cs="Times New Roman"/>
          <w:sz w:val="24"/>
          <w:szCs w:val="24"/>
        </w:rPr>
        <w:t>the elements E of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that is S is </w:t>
      </w:r>
      <w:r w:rsidRPr="00C92FC6">
        <w:rPr>
          <w:rFonts w:ascii="EB Garamond" w:eastAsia="EB Garamond" w:hAnsi="EB Garamond" w:cs="Times New Roman"/>
          <w:i/>
          <w:sz w:val="24"/>
          <w:szCs w:val="24"/>
        </w:rPr>
        <w:t xml:space="preserve">identical to </w:t>
      </w:r>
      <w:r w:rsidRPr="00C92FC6">
        <w:rPr>
          <w:rFonts w:ascii="EB Garamond" w:eastAsia="EB Garamond" w:hAnsi="EB Garamond" w:cs="Times New Roman"/>
          <w:sz w:val="24"/>
          <w:szCs w:val="24"/>
        </w:rPr>
        <w:t>S* and it is possible both that S/S* holds and that it does not hold of O</w:t>
      </w:r>
      <w:r w:rsidR="00A53C31" w:rsidRPr="00C92FC6">
        <w:rPr>
          <w:rFonts w:ascii="EB Garamond" w:eastAsia="EB Garamond" w:hAnsi="EB Garamond" w:cs="Times New Roman"/>
          <w:sz w:val="24"/>
          <w:szCs w:val="24"/>
        </w:rPr>
        <w:t>—</w:t>
      </w:r>
      <w:r w:rsidR="007C28D2">
        <w:rPr>
          <w:rFonts w:ascii="EB Garamond" w:eastAsia="EB Garamond" w:hAnsi="EB Garamond" w:cs="Times New Roman"/>
          <w:sz w:val="24"/>
          <w:szCs w:val="24"/>
        </w:rPr>
        <w:t xml:space="preserve">otherwise </w:t>
      </w:r>
      <w:r w:rsidR="007C28D2">
        <w:rPr>
          <w:rFonts w:ascii="EB Garamond" w:eastAsia="EB Garamond" w:hAnsi="EB Garamond" w:cs="Times New Roman"/>
          <w:sz w:val="24"/>
          <w:szCs w:val="24"/>
        </w:rPr>
        <w:lastRenderedPageBreak/>
        <w:t>the form or possibility of structure would not be common to picture and pictured</w:t>
      </w: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22"/>
      </w:r>
      <w:r w:rsidRPr="00C92FC6">
        <w:rPr>
          <w:rFonts w:ascii="EB Garamond" w:eastAsia="EB Garamond" w:hAnsi="EB Garamond" w:cs="Times New Roman"/>
          <w:sz w:val="24"/>
          <w:szCs w:val="24"/>
        </w:rPr>
        <w:t xml:space="preserve">  The following argument—premised on the above and Frege’s principle of the </w:t>
      </w:r>
      <w:r w:rsidRPr="00C92FC6">
        <w:rPr>
          <w:rFonts w:ascii="EB Garamond" w:eastAsia="EB Garamond" w:hAnsi="EB Garamond" w:cs="Times New Roman"/>
          <w:i/>
          <w:sz w:val="24"/>
          <w:szCs w:val="24"/>
        </w:rPr>
        <w:t>Determinacy of Sense</w:t>
      </w:r>
      <w:r w:rsidRPr="00C92FC6">
        <w:rPr>
          <w:rFonts w:ascii="EB Garamond" w:eastAsia="EB Garamond" w:hAnsi="EB Garamond" w:cs="Times New Roman"/>
          <w:sz w:val="24"/>
          <w:szCs w:val="24"/>
          <w:vertAlign w:val="superscript"/>
        </w:rPr>
        <w:footnoteReference w:id="23"/>
      </w:r>
      <w:r w:rsidRPr="00C92FC6">
        <w:rPr>
          <w:rFonts w:ascii="EB Garamond" w:eastAsia="EB Garamond" w:hAnsi="EB Garamond" w:cs="Times New Roman"/>
          <w:sz w:val="24"/>
          <w:szCs w:val="24"/>
        </w:rPr>
        <w:t xml:space="preserve">, namely that there is only </w:t>
      </w:r>
      <w:r w:rsidRPr="00C92FC6">
        <w:rPr>
          <w:rFonts w:ascii="EB Garamond" w:eastAsia="EB Garamond" w:hAnsi="EB Garamond" w:cs="Times New Roman"/>
          <w:i/>
          <w:sz w:val="24"/>
          <w:szCs w:val="24"/>
        </w:rPr>
        <w:t xml:space="preserve">one </w:t>
      </w:r>
      <w:r w:rsidRPr="00C92FC6">
        <w:rPr>
          <w:rFonts w:ascii="EB Garamond" w:eastAsia="EB Garamond" w:hAnsi="EB Garamond" w:cs="Times New Roman"/>
          <w:sz w:val="24"/>
          <w:szCs w:val="24"/>
        </w:rPr>
        <w:t>possible structure S* that makes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true (false) for a given </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—legitimates </w:t>
      </w:r>
      <w:r w:rsidRPr="00C92FC6">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2.17 so understood.</w:t>
      </w:r>
    </w:p>
    <w:p w14:paraId="137DD3BA" w14:textId="77777777" w:rsidR="003234A0" w:rsidRPr="00C92FC6" w:rsidRDefault="003234A0" w:rsidP="003234A0">
      <w:pPr>
        <w:spacing w:line="480" w:lineRule="auto"/>
        <w:ind w:left="1080"/>
        <w:rPr>
          <w:rFonts w:ascii="EB Garamond" w:eastAsia="EB Garamond" w:hAnsi="EB Garamond" w:cs="Times New Roman"/>
          <w:sz w:val="24"/>
          <w:szCs w:val="24"/>
        </w:rPr>
      </w:pPr>
      <w:r w:rsidRPr="00C92FC6">
        <w:rPr>
          <w:rFonts w:ascii="EB Garamond" w:eastAsia="EB Garamond" w:hAnsi="EB Garamond" w:cs="Times New Roman"/>
          <w:b/>
          <w:sz w:val="24"/>
          <w:szCs w:val="24"/>
          <w:u w:val="single"/>
        </w:rPr>
        <w:t>Form Argument, First Variant</w:t>
      </w:r>
      <w:r w:rsidRPr="00C92FC6">
        <w:rPr>
          <w:rFonts w:ascii="EB Garamond" w:eastAsia="EB Garamond" w:hAnsi="EB Garamond" w:cs="Times New Roman"/>
          <w:sz w:val="24"/>
          <w:szCs w:val="24"/>
          <w:vertAlign w:val="superscript"/>
        </w:rPr>
        <w:footnoteReference w:id="24"/>
      </w:r>
      <w:r w:rsidRPr="00C92FC6">
        <w:rPr>
          <w:rFonts w:ascii="EB Garamond" w:eastAsia="EB Garamond" w:hAnsi="EB Garamond" w:cs="Times New Roman"/>
          <w:sz w:val="24"/>
          <w:szCs w:val="24"/>
          <w:vertAlign w:val="superscript"/>
        </w:rPr>
        <w:t>,</w:t>
      </w:r>
      <w:r w:rsidRPr="00C92FC6">
        <w:rPr>
          <w:rFonts w:ascii="EB Garamond" w:eastAsia="EB Garamond" w:hAnsi="EB Garamond" w:cs="Times New Roman"/>
          <w:sz w:val="24"/>
          <w:szCs w:val="24"/>
          <w:vertAlign w:val="superscript"/>
        </w:rPr>
        <w:footnoteReference w:id="25"/>
      </w:r>
    </w:p>
    <w:p w14:paraId="5D304C1A" w14:textId="77777777" w:rsidR="003234A0" w:rsidRPr="00C92FC6" w:rsidRDefault="003234A0" w:rsidP="003234A0">
      <w:pPr>
        <w:spacing w:line="240" w:lineRule="auto"/>
        <w:ind w:left="1820" w:hanging="20"/>
        <w:rPr>
          <w:rFonts w:ascii="EB Garamond" w:eastAsia="EB Garamond" w:hAnsi="EB Garamond" w:cs="Times New Roman"/>
        </w:rPr>
      </w:pPr>
      <w:r w:rsidRPr="00C92FC6">
        <w:rPr>
          <w:rFonts w:ascii="EB Garamond" w:eastAsia="EB Garamond" w:hAnsi="EB Garamond" w:cs="Times New Roman"/>
        </w:rPr>
        <w:t xml:space="preserve">  </w:t>
      </w:r>
      <w:proofErr w:type="spellStart"/>
      <w:r w:rsidRPr="00C92FC6">
        <w:rPr>
          <w:rFonts w:ascii="EB Garamond" w:eastAsia="EB Garamond" w:hAnsi="EB Garamond" w:cs="Times New Roman"/>
        </w:rPr>
        <w:t>i</w:t>
      </w:r>
      <w:proofErr w:type="spellEnd"/>
      <w:r w:rsidRPr="00C92FC6">
        <w:rPr>
          <w:rFonts w:ascii="EB Garamond" w:eastAsia="EB Garamond" w:hAnsi="EB Garamond" w:cs="Times New Roman"/>
        </w:rPr>
        <w:t>.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(P</w:t>
      </w:r>
      <w:proofErr w:type="gramStart"/>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w:t>
      </w:r>
      <w:proofErr w:type="gramEnd"/>
      <w:r w:rsidRPr="00C92FC6">
        <w:rPr>
          <w:rFonts w:ascii="EB Garamond" w:eastAsia="EB Garamond" w:hAnsi="EB Garamond" w:cs="Times New Roman"/>
        </w:rPr>
        <w:t xml:space="preserve"> represents that O are structured in precisely manner S* (are not structured in precisely manner S*) by exhibiting precisely structure S. (Determinacy of Sense)</w:t>
      </w:r>
    </w:p>
    <w:p w14:paraId="20E470DE" w14:textId="77777777" w:rsidR="003234A0" w:rsidRPr="00C92FC6" w:rsidRDefault="003234A0" w:rsidP="003234A0">
      <w:pPr>
        <w:spacing w:line="240" w:lineRule="auto"/>
        <w:rPr>
          <w:rFonts w:ascii="EB Garamond" w:eastAsia="EB Garamond" w:hAnsi="EB Garamond" w:cs="Times New Roman"/>
        </w:rPr>
      </w:pPr>
      <w:r w:rsidRPr="00C92FC6">
        <w:rPr>
          <w:rFonts w:ascii="EB Garamond" w:eastAsia="EB Garamond" w:hAnsi="EB Garamond" w:cs="Times New Roman"/>
        </w:rPr>
        <w:t xml:space="preserve"> </w:t>
      </w:r>
    </w:p>
    <w:p w14:paraId="76CAABF1" w14:textId="77777777" w:rsidR="003234A0" w:rsidRPr="00C92FC6" w:rsidRDefault="003234A0" w:rsidP="003234A0">
      <w:pPr>
        <w:spacing w:line="240" w:lineRule="auto"/>
        <w:ind w:left="1890"/>
        <w:rPr>
          <w:rFonts w:ascii="EB Garamond" w:eastAsia="EB Garamond" w:hAnsi="EB Garamond" w:cs="Times New Roman"/>
        </w:rPr>
      </w:pPr>
      <w:r w:rsidRPr="00C92FC6">
        <w:rPr>
          <w:rFonts w:ascii="EB Garamond" w:eastAsia="EB Garamond" w:hAnsi="EB Garamond" w:cs="Times New Roman"/>
        </w:rPr>
        <w:t xml:space="preserve">ii.     By the nature of picturing, we are aware of E being structured in manner S in representing that O are or are not combined </w:t>
      </w:r>
      <w:proofErr w:type="spellStart"/>
      <w:r w:rsidRPr="00C92FC6">
        <w:rPr>
          <w:rFonts w:ascii="EB Garamond" w:eastAsia="EB Garamond" w:hAnsi="EB Garamond" w:cs="Times New Roman"/>
        </w:rPr>
        <w:t>combined</w:t>
      </w:r>
      <w:proofErr w:type="spellEnd"/>
      <w:r w:rsidRPr="00C92FC6">
        <w:rPr>
          <w:rFonts w:ascii="EB Garamond" w:eastAsia="EB Garamond" w:hAnsi="EB Garamond" w:cs="Times New Roman"/>
        </w:rPr>
        <w:t xml:space="preserve"> in manner S*.</w:t>
      </w:r>
    </w:p>
    <w:p w14:paraId="58333EB3"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 </w:t>
      </w:r>
    </w:p>
    <w:p w14:paraId="40F9467F"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iii.     We are aware </w:t>
      </w:r>
      <w:r w:rsidRPr="00C92FC6">
        <w:rPr>
          <w:rFonts w:ascii="EB Garamond" w:eastAsia="EB Garamond" w:hAnsi="EB Garamond" w:cs="Times New Roman"/>
          <w:i/>
        </w:rPr>
        <w:t xml:space="preserve">only </w:t>
      </w:r>
      <w:r w:rsidRPr="00C92FC6">
        <w:rPr>
          <w:rFonts w:ascii="EB Garamond" w:eastAsia="EB Garamond" w:hAnsi="EB Garamond" w:cs="Times New Roman"/>
        </w:rPr>
        <w:t xml:space="preserve">of </w:t>
      </w:r>
      <w:proofErr w:type="spellStart"/>
      <w:r w:rsidRPr="00C92FC6">
        <w:rPr>
          <w:rFonts w:ascii="EB Garamond" w:eastAsia="EB Garamond" w:hAnsi="EB Garamond" w:cs="Times New Roman"/>
        </w:rPr>
        <w:t>S in</w:t>
      </w:r>
      <w:proofErr w:type="spellEnd"/>
      <w:r w:rsidRPr="00C92FC6">
        <w:rPr>
          <w:rFonts w:ascii="EB Garamond" w:eastAsia="EB Garamond" w:hAnsi="EB Garamond" w:cs="Times New Roman"/>
        </w:rPr>
        <w:t xml:space="preserve"> representing that S* holds or does not hold of O: we are not attending to two structures in attending to a fact used as a picture, but one.</w:t>
      </w:r>
    </w:p>
    <w:p w14:paraId="36125E70"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 </w:t>
      </w:r>
    </w:p>
    <w:p w14:paraId="79BDC287"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iv.     While we are not aware of O </w:t>
      </w:r>
      <w:r w:rsidRPr="00C92FC6">
        <w:rPr>
          <w:rFonts w:ascii="EB Garamond" w:eastAsia="EB Garamond" w:hAnsi="EB Garamond" w:cs="Times New Roman"/>
          <w:i/>
        </w:rPr>
        <w:t xml:space="preserve">being structured </w:t>
      </w:r>
      <w:r w:rsidRPr="00C92FC6">
        <w:rPr>
          <w:rFonts w:ascii="EB Garamond" w:eastAsia="EB Garamond" w:hAnsi="EB Garamond" w:cs="Times New Roman"/>
        </w:rPr>
        <w:t>(</w:t>
      </w:r>
      <w:r w:rsidRPr="00C92FC6">
        <w:rPr>
          <w:rFonts w:ascii="EB Garamond" w:eastAsia="EB Garamond" w:hAnsi="EB Garamond" w:cs="Times New Roman"/>
          <w:i/>
        </w:rPr>
        <w:t>not being structured</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in manner S* in representing that S* holds of (does not hold of) O (</w:t>
      </w:r>
      <w:proofErr w:type="spellStart"/>
      <w:r w:rsidRPr="00C92FC6">
        <w:rPr>
          <w:rFonts w:ascii="EB Garamond" w:eastAsia="EB Garamond" w:hAnsi="EB Garamond" w:cs="Times New Roman"/>
        </w:rPr>
        <w:t>Disjointness</w:t>
      </w:r>
      <w:proofErr w:type="spellEnd"/>
      <w:r w:rsidRPr="00C92FC6">
        <w:rPr>
          <w:rFonts w:ascii="EB Garamond" w:eastAsia="EB Garamond" w:hAnsi="EB Garamond" w:cs="Times New Roman"/>
        </w:rPr>
        <w:t xml:space="preserve"> Principle), we are aware </w:t>
      </w:r>
      <w:r w:rsidRPr="00C92FC6">
        <w:rPr>
          <w:rFonts w:ascii="EB Garamond" w:eastAsia="EB Garamond" w:hAnsi="EB Garamond" w:cs="Times New Roman"/>
          <w:i/>
        </w:rPr>
        <w:t>of</w:t>
      </w:r>
      <w:r w:rsidRPr="00C92FC6">
        <w:rPr>
          <w:rFonts w:ascii="EB Garamond" w:eastAsia="EB Garamond" w:hAnsi="EB Garamond" w:cs="Times New Roman"/>
        </w:rPr>
        <w:t xml:space="preserve"> S* qua possible structure in representing that S* holds of O, in that we know how O would be structured if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(P</w:t>
      </w:r>
      <w:r w:rsidRPr="00C92FC6">
        <w:rPr>
          <w:rFonts w:ascii="EB Garamond" w:eastAsia="EB Garamond" w:hAnsi="EB Garamond" w:cs="Times New Roman"/>
          <w:vertAlign w:val="subscript"/>
        </w:rPr>
        <w:t>-</w:t>
      </w:r>
      <w:r w:rsidRPr="00C92FC6">
        <w:rPr>
          <w:rFonts w:ascii="EB Garamond" w:eastAsia="EB Garamond" w:hAnsi="EB Garamond" w:cs="Times New Roman"/>
        </w:rPr>
        <w:t>) is true (is false).</w:t>
      </w:r>
    </w:p>
    <w:p w14:paraId="7FDCBF0F"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 </w:t>
      </w:r>
    </w:p>
    <w:p w14:paraId="529A92C4"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v.     So: S and S* must be identical. (iii, iv)</w:t>
      </w:r>
    </w:p>
    <w:p w14:paraId="0EFD4DD6"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lastRenderedPageBreak/>
        <w:t xml:space="preserve"> </w:t>
      </w:r>
    </w:p>
    <w:p w14:paraId="269FBC0C"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vi.     S*/S is a possible structure of O, because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(P</w:t>
      </w:r>
      <w:r w:rsidRPr="00C92FC6">
        <w:rPr>
          <w:rFonts w:ascii="EB Garamond" w:eastAsia="EB Garamond" w:hAnsi="EB Garamond" w:cs="Times New Roman"/>
          <w:vertAlign w:val="subscript"/>
        </w:rPr>
        <w:t>-</w:t>
      </w:r>
      <w:r w:rsidRPr="00C92FC6">
        <w:rPr>
          <w:rFonts w:ascii="EB Garamond" w:eastAsia="EB Garamond" w:hAnsi="EB Garamond" w:cs="Times New Roman"/>
        </w:rPr>
        <w:t>) is possibly true (is possibly false).</w:t>
      </w:r>
    </w:p>
    <w:p w14:paraId="58FDDFC4"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 </w:t>
      </w:r>
    </w:p>
    <w:p w14:paraId="1E7E4004"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vii.     S*/S is a possible structure of E, because it is the actual structure of E.</w:t>
      </w:r>
    </w:p>
    <w:p w14:paraId="6C6A9CD0" w14:textId="77777777"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 xml:space="preserve"> </w:t>
      </w:r>
    </w:p>
    <w:p w14:paraId="510EBCB7" w14:textId="6202453D" w:rsidR="003234A0" w:rsidRPr="00C92FC6" w:rsidRDefault="003234A0" w:rsidP="003234A0">
      <w:pPr>
        <w:spacing w:line="240" w:lineRule="auto"/>
        <w:ind w:left="1890" w:hanging="15"/>
        <w:rPr>
          <w:rFonts w:ascii="EB Garamond" w:eastAsia="EB Garamond" w:hAnsi="EB Garamond" w:cs="Times New Roman"/>
        </w:rPr>
      </w:pPr>
      <w:r w:rsidRPr="00C92FC6">
        <w:rPr>
          <w:rFonts w:ascii="EB Garamond" w:eastAsia="EB Garamond" w:hAnsi="EB Garamond" w:cs="Times New Roman"/>
        </w:rPr>
        <w:t>viii.     Therefore,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shares a possibility of a structure with what it represents, namely the structure it exhibits, </w:t>
      </w:r>
      <w:r w:rsidRPr="00C92FC6">
        <w:rPr>
          <w:rFonts w:ascii="EB Garamond" w:eastAsia="EB Garamond" w:hAnsi="EB Garamond" w:cs="Times New Roman"/>
          <w:i/>
        </w:rPr>
        <w:t xml:space="preserve">qua </w:t>
      </w:r>
      <w:r w:rsidRPr="00C92FC6">
        <w:rPr>
          <w:rFonts w:ascii="EB Garamond" w:eastAsia="EB Garamond" w:hAnsi="EB Garamond" w:cs="Times New Roman"/>
        </w:rPr>
        <w:t>possible such structure, in order to represent what it does in the first place—P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(P</w:t>
      </w:r>
      <w:r w:rsidRPr="00C92FC6">
        <w:rPr>
          <w:rFonts w:ascii="EB Garamond" w:eastAsia="EB Garamond" w:hAnsi="EB Garamond" w:cs="Times New Roman"/>
          <w:vertAlign w:val="subscript"/>
        </w:rPr>
        <w:t>-</w:t>
      </w:r>
      <w:r w:rsidRPr="00C92FC6">
        <w:rPr>
          <w:rFonts w:ascii="EB Garamond" w:eastAsia="EB Garamond" w:hAnsi="EB Garamond" w:cs="Times New Roman"/>
        </w:rPr>
        <w:t xml:space="preserve">) shares a </w:t>
      </w:r>
      <w:r w:rsidR="000916E1">
        <w:rPr>
          <w:rFonts w:ascii="EB Garamond" w:eastAsia="EB Garamond" w:hAnsi="EB Garamond" w:cs="Times New Roman"/>
        </w:rPr>
        <w:t>“</w:t>
      </w:r>
      <w:r w:rsidRPr="00C92FC6">
        <w:rPr>
          <w:rFonts w:ascii="EB Garamond" w:eastAsia="EB Garamond" w:hAnsi="EB Garamond" w:cs="Times New Roman"/>
        </w:rPr>
        <w:t>form of representation</w:t>
      </w:r>
      <w:r w:rsidR="000916E1">
        <w:rPr>
          <w:rFonts w:ascii="EB Garamond" w:eastAsia="EB Garamond" w:hAnsi="EB Garamond" w:cs="Times New Roman"/>
        </w:rPr>
        <w:t>”</w:t>
      </w:r>
      <w:r w:rsidRPr="00C92FC6">
        <w:rPr>
          <w:rFonts w:ascii="EB Garamond" w:eastAsia="EB Garamond" w:hAnsi="EB Garamond" w:cs="Times New Roman"/>
        </w:rPr>
        <w:t xml:space="preserve"> with what it </w:t>
      </w:r>
      <w:r w:rsidR="002665DF">
        <w:rPr>
          <w:rFonts w:ascii="EB Garamond" w:eastAsia="EB Garamond" w:hAnsi="EB Garamond" w:cs="Times New Roman"/>
        </w:rPr>
        <w:t>represents</w:t>
      </w:r>
      <w:r w:rsidRPr="00C92FC6">
        <w:rPr>
          <w:rFonts w:ascii="EB Garamond" w:eastAsia="EB Garamond" w:hAnsi="EB Garamond" w:cs="Times New Roman"/>
        </w:rPr>
        <w:t xml:space="preserve"> in order to represent it at all. (vi, vii)</w:t>
      </w:r>
    </w:p>
    <w:p w14:paraId="3D6A9AB6" w14:textId="77777777" w:rsidR="003234A0" w:rsidRPr="00C92FC6" w:rsidRDefault="003234A0" w:rsidP="003234A0">
      <w:pPr>
        <w:spacing w:line="480" w:lineRule="auto"/>
        <w:rPr>
          <w:rFonts w:ascii="EB Garamond" w:eastAsia="EB Garamond" w:hAnsi="EB Garamond" w:cs="Times New Roman"/>
          <w:sz w:val="24"/>
          <w:szCs w:val="24"/>
        </w:rPr>
      </w:pPr>
    </w:p>
    <w:p w14:paraId="3DBE16FA" w14:textId="75C2B196" w:rsidR="003234A0" w:rsidRDefault="003234A0" w:rsidP="003234A0">
      <w:pPr>
        <w:spacing w:line="480" w:lineRule="auto"/>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That S is identical to S* shows that the structure S of a picture does not stand in for some distinct S*—it does not represent in the sense of </w:t>
      </w:r>
      <w:proofErr w:type="spellStart"/>
      <w:r w:rsidRPr="00C92FC6">
        <w:rPr>
          <w:rFonts w:ascii="EB Garamond" w:eastAsia="EB Garamond" w:hAnsi="EB Garamond" w:cs="Times New Roman"/>
          <w:i/>
          <w:sz w:val="24"/>
          <w:szCs w:val="24"/>
        </w:rPr>
        <w:t>vertreten</w:t>
      </w:r>
      <w:proofErr w:type="spellEnd"/>
      <w:r w:rsidRPr="00C92FC6">
        <w:rPr>
          <w:rFonts w:ascii="EB Garamond" w:eastAsia="EB Garamond" w:hAnsi="EB Garamond" w:cs="Times New Roman"/>
          <w:sz w:val="24"/>
          <w:szCs w:val="24"/>
        </w:rPr>
        <w:t>.  Rather, it is a display of itself qua</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merely possible structure, and one represents this display as holding or not holding of some objects O—the picture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shows forth</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its form of representation (</w:t>
      </w:r>
      <w:r w:rsidRPr="00C92FC6">
        <w:rPr>
          <w:rFonts w:ascii="EB Garamond" w:eastAsia="EB Garamond" w:hAnsi="EB Garamond" w:cs="Times New Roman"/>
          <w:i/>
          <w:sz w:val="24"/>
          <w:szCs w:val="24"/>
        </w:rPr>
        <w:t xml:space="preserve">es </w:t>
      </w:r>
      <w:proofErr w:type="spellStart"/>
      <w:r w:rsidRPr="00C92FC6">
        <w:rPr>
          <w:rFonts w:ascii="EB Garamond" w:eastAsia="EB Garamond" w:hAnsi="EB Garamond" w:cs="Times New Roman"/>
          <w:i/>
          <w:sz w:val="24"/>
          <w:szCs w:val="24"/>
        </w:rPr>
        <w:t>weist</w:t>
      </w:r>
      <w:proofErr w:type="spellEnd"/>
      <w:r w:rsidRPr="00C92FC6">
        <w:rPr>
          <w:rFonts w:ascii="EB Garamond" w:eastAsia="EB Garamond" w:hAnsi="EB Garamond" w:cs="Times New Roman"/>
          <w:i/>
          <w:sz w:val="24"/>
          <w:szCs w:val="24"/>
        </w:rPr>
        <w:t xml:space="preserve"> </w:t>
      </w:r>
      <w:proofErr w:type="spellStart"/>
      <w:r w:rsidRPr="00C92FC6">
        <w:rPr>
          <w:rFonts w:ascii="EB Garamond" w:eastAsia="EB Garamond" w:hAnsi="EB Garamond" w:cs="Times New Roman"/>
          <w:i/>
          <w:sz w:val="24"/>
          <w:szCs w:val="24"/>
        </w:rPr>
        <w:t>sie</w:t>
      </w:r>
      <w:proofErr w:type="spellEnd"/>
      <w:r w:rsidRPr="00C92FC6">
        <w:rPr>
          <w:rFonts w:ascii="EB Garamond" w:eastAsia="EB Garamond" w:hAnsi="EB Garamond" w:cs="Times New Roman"/>
          <w:i/>
          <w:sz w:val="24"/>
          <w:szCs w:val="24"/>
        </w:rPr>
        <w:t xml:space="preserve"> auf</w:t>
      </w:r>
      <w:r w:rsidRPr="00C92FC6">
        <w:rPr>
          <w:rFonts w:ascii="EB Garamond" w:eastAsia="EB Garamond" w:hAnsi="EB Garamond" w:cs="Times New Roman"/>
          <w:sz w:val="24"/>
          <w:szCs w:val="24"/>
        </w:rPr>
        <w:t>) in representing what it does in the first place and so cannot represent this form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2.172).  S is not a further element of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but the unity of specifically those elements qua possible such unity, shared with O.  S qua possible structure is a form </w:t>
      </w:r>
      <w:r w:rsidRPr="00C92FC6">
        <w:rPr>
          <w:rFonts w:ascii="EB Garamond" w:eastAsia="EB Garamond" w:hAnsi="EB Garamond" w:cs="Times New Roman"/>
          <w:b/>
          <w:sz w:val="24"/>
          <w:szCs w:val="24"/>
        </w:rPr>
        <w:t>F</w:t>
      </w:r>
      <w:r w:rsidRPr="00C92FC6">
        <w:rPr>
          <w:rFonts w:ascii="EB Garamond" w:eastAsia="EB Garamond" w:hAnsi="EB Garamond" w:cs="Times New Roman"/>
          <w:sz w:val="24"/>
          <w:szCs w:val="24"/>
          <w:vertAlign w:val="subscript"/>
        </w:rPr>
        <w:t>S</w:t>
      </w:r>
      <w:r w:rsidRPr="00C92FC6">
        <w:rPr>
          <w:rFonts w:ascii="EB Garamond" w:eastAsia="EB Garamond" w:hAnsi="EB Garamond" w:cs="Times New Roman"/>
          <w:sz w:val="24"/>
          <w:szCs w:val="24"/>
        </w:rPr>
        <w:t xml:space="preserve"> through which we can picture either the holding or the not-holding of S—both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positive pole</w:t>
      </w:r>
      <w:r w:rsidR="000916E1">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and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negative pole</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are picturable by means of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Moreover, sensitivity to S qua</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possible such structure when picturing includes sensitivity to the possibility of the not-holding of S;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thus has both poles of </w:t>
      </w:r>
      <w:r w:rsidRPr="00C92FC6">
        <w:rPr>
          <w:rFonts w:ascii="EB Garamond" w:eastAsia="EB Garamond" w:hAnsi="EB Garamond" w:cs="Times New Roman"/>
          <w:b/>
          <w:sz w:val="24"/>
          <w:szCs w:val="24"/>
        </w:rPr>
        <w:t>F</w:t>
      </w:r>
      <w:r w:rsidRPr="00C92FC6">
        <w:rPr>
          <w:rFonts w:ascii="EB Garamond" w:eastAsia="EB Garamond" w:hAnsi="EB Garamond" w:cs="Times New Roman"/>
          <w:sz w:val="24"/>
          <w:szCs w:val="24"/>
          <w:vertAlign w:val="subscript"/>
        </w:rPr>
        <w:t>S</w:t>
      </w:r>
      <w:r w:rsidRPr="00C92FC6">
        <w:rPr>
          <w:rFonts w:ascii="EB Garamond" w:eastAsia="EB Garamond" w:hAnsi="EB Garamond" w:cs="Times New Roman"/>
          <w:sz w:val="24"/>
          <w:szCs w:val="24"/>
        </w:rPr>
        <w:t xml:space="preserve"> in common with its pictured subject matter in either picture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or picture 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sz w:val="24"/>
          <w:szCs w:val="24"/>
        </w:rPr>
        <w:t xml:space="preserve">.  Because sharing such a form with what it represents while being distinct from its truth-ground and falsifier is essential to a picture being the characteristic representation that it is, a picture is thus </w:t>
      </w:r>
      <w:r w:rsidRPr="00C92FC6">
        <w:rPr>
          <w:rFonts w:ascii="EB Garamond" w:eastAsia="EB Garamond" w:hAnsi="EB Garamond" w:cs="Times New Roman"/>
          <w:i/>
          <w:sz w:val="24"/>
          <w:szCs w:val="24"/>
        </w:rPr>
        <w:t xml:space="preserve">necessarily </w:t>
      </w:r>
      <w:r w:rsidRPr="00C92FC6">
        <w:rPr>
          <w:rFonts w:ascii="EB Garamond" w:eastAsia="EB Garamond" w:hAnsi="EB Garamond" w:cs="Times New Roman"/>
          <w:sz w:val="24"/>
          <w:szCs w:val="24"/>
        </w:rPr>
        <w:t>both possibly true and possibly false, that is the Bipolarity Principle applies to pictures.</w:t>
      </w:r>
      <w:r w:rsidRPr="00C92FC6">
        <w:rPr>
          <w:rFonts w:ascii="EB Garamond" w:eastAsia="EB Garamond" w:hAnsi="EB Garamond" w:cs="Times New Roman"/>
          <w:sz w:val="24"/>
          <w:szCs w:val="24"/>
          <w:vertAlign w:val="superscript"/>
        </w:rPr>
        <w:footnoteReference w:id="26"/>
      </w:r>
      <w:r w:rsidRPr="00C92FC6">
        <w:rPr>
          <w:rFonts w:ascii="EB Garamond" w:eastAsia="EB Garamond" w:hAnsi="EB Garamond" w:cs="Times New Roman"/>
          <w:sz w:val="24"/>
          <w:szCs w:val="24"/>
        </w:rPr>
        <w:t xml:space="preserve">  Because a pair of positive and negative pictures are representable by means of the very same  F</w:t>
      </w:r>
      <w:r w:rsidRPr="00C92FC6">
        <w:rPr>
          <w:rFonts w:ascii="EB Garamond" w:eastAsia="EB Garamond" w:hAnsi="EB Garamond" w:cs="Times New Roman"/>
          <w:sz w:val="24"/>
          <w:szCs w:val="24"/>
          <w:vertAlign w:val="subscript"/>
        </w:rPr>
        <w:t>P</w:t>
      </w:r>
      <w:r w:rsidRPr="00C92FC6">
        <w:rPr>
          <w:rFonts w:ascii="EB Garamond" w:eastAsia="EB Garamond" w:hAnsi="EB Garamond" w:cs="Times New Roman"/>
          <w:sz w:val="24"/>
          <w:szCs w:val="24"/>
        </w:rPr>
        <w:t xml:space="preserve">, the difference between a </w:t>
      </w:r>
      <w:r w:rsidRPr="00C92FC6">
        <w:rPr>
          <w:rFonts w:ascii="EB Garamond" w:eastAsia="EB Garamond" w:hAnsi="EB Garamond" w:cs="Times New Roman"/>
          <w:sz w:val="24"/>
          <w:szCs w:val="24"/>
        </w:rPr>
        <w:lastRenderedPageBreak/>
        <w:t xml:space="preserve">positive and a negative picture does not correspond to any additional element or structural relation in what is pictured (more on this in </w:t>
      </w:r>
      <w:r w:rsidRPr="00121E5D">
        <w:rPr>
          <w:rFonts w:ascii="EB Garamond" w:eastAsia="EB Garamond" w:hAnsi="EB Garamond" w:cs="Times New Roman"/>
          <w:sz w:val="24"/>
          <w:szCs w:val="24"/>
        </w:rPr>
        <w:t xml:space="preserve">Section </w:t>
      </w:r>
      <w:r w:rsidR="00121E5D" w:rsidRPr="00121E5D">
        <w:rPr>
          <w:rFonts w:ascii="EB Garamond" w:eastAsia="EB Garamond" w:hAnsi="EB Garamond" w:cs="Times New Roman"/>
          <w:sz w:val="24"/>
          <w:szCs w:val="24"/>
        </w:rPr>
        <w:t>I</w:t>
      </w:r>
      <w:r w:rsidRPr="00121E5D">
        <w:rPr>
          <w:rFonts w:ascii="EB Garamond" w:eastAsia="EB Garamond" w:hAnsi="EB Garamond" w:cs="Times New Roman"/>
          <w:sz w:val="24"/>
          <w:szCs w:val="24"/>
        </w:rPr>
        <w:t>V</w:t>
      </w:r>
      <w:r w:rsidRPr="00C92FC6">
        <w:rPr>
          <w:rFonts w:ascii="EB Garamond" w:eastAsia="EB Garamond" w:hAnsi="EB Garamond" w:cs="Times New Roman"/>
          <w:sz w:val="24"/>
          <w:szCs w:val="24"/>
        </w:rPr>
        <w:t>).</w:t>
      </w:r>
    </w:p>
    <w:p w14:paraId="4775F7A9" w14:textId="7CFE65FE" w:rsidR="00BF418A" w:rsidRPr="003E27C9" w:rsidRDefault="007C28D2" w:rsidP="003E27C9">
      <w:pPr>
        <w:spacing w:line="480" w:lineRule="auto"/>
        <w:rPr>
          <w:rFonts w:ascii="EB Garamond" w:eastAsia="EB Garamond" w:hAnsi="EB Garamond" w:cs="Times New Roman"/>
          <w:sz w:val="24"/>
          <w:szCs w:val="24"/>
        </w:rPr>
      </w:pPr>
      <w:r>
        <w:rPr>
          <w:rFonts w:ascii="EB Garamond" w:eastAsia="EB Garamond" w:hAnsi="EB Garamond" w:cs="Times New Roman"/>
          <w:sz w:val="24"/>
          <w:szCs w:val="24"/>
        </w:rPr>
        <w:tab/>
        <w:t xml:space="preserve">A corollary of </w:t>
      </w:r>
      <w:r>
        <w:rPr>
          <w:rFonts w:ascii="EB Garamond" w:eastAsia="EB Garamond" w:hAnsi="EB Garamond" w:cs="Times New Roman"/>
          <w:i/>
          <w:iCs/>
          <w:sz w:val="24"/>
          <w:szCs w:val="24"/>
        </w:rPr>
        <w:t xml:space="preserve">TLP </w:t>
      </w:r>
      <w:r>
        <w:rPr>
          <w:rFonts w:ascii="EB Garamond" w:eastAsia="EB Garamond" w:hAnsi="EB Garamond" w:cs="Times New Roman"/>
          <w:sz w:val="24"/>
          <w:szCs w:val="24"/>
        </w:rPr>
        <w:t xml:space="preserve">2.15 and 2.17 is that all Tractarian facts are </w:t>
      </w:r>
      <w:r w:rsidR="00033B77">
        <w:rPr>
          <w:rFonts w:ascii="EB Garamond" w:eastAsia="EB Garamond" w:hAnsi="EB Garamond" w:cs="Times New Roman"/>
          <w:sz w:val="24"/>
          <w:szCs w:val="24"/>
        </w:rPr>
        <w:t>sense-perceptible</w:t>
      </w:r>
      <w:r>
        <w:rPr>
          <w:rFonts w:ascii="EB Garamond" w:eastAsia="EB Garamond" w:hAnsi="EB Garamond" w:cs="Times New Roman"/>
          <w:sz w:val="24"/>
          <w:szCs w:val="24"/>
        </w:rPr>
        <w:t xml:space="preserve"> (“sensuous” for short), thus that the Tractarian world is sensuous. For </w:t>
      </w:r>
      <w:r w:rsidRPr="00C92FC6">
        <w:rPr>
          <w:rFonts w:ascii="EB Garamond" w:eastAsia="EB Garamond" w:hAnsi="EB Garamond" w:cs="Times New Roman"/>
          <w:sz w:val="24"/>
          <w:szCs w:val="24"/>
        </w:rPr>
        <w:t>all Tractarian facts are picturable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 2.034, 3.001, 3.02).</w:t>
      </w:r>
      <w:r>
        <w:rPr>
          <w:rFonts w:ascii="EB Garamond" w:eastAsia="EB Garamond" w:hAnsi="EB Garamond" w:cs="Times New Roman"/>
          <w:sz w:val="24"/>
          <w:szCs w:val="24"/>
        </w:rPr>
        <w:t xml:space="preserve"> By </w:t>
      </w:r>
      <w:r>
        <w:rPr>
          <w:rFonts w:ascii="EB Garamond" w:eastAsia="EB Garamond" w:hAnsi="EB Garamond" w:cs="Times New Roman"/>
          <w:i/>
          <w:iCs/>
          <w:sz w:val="24"/>
          <w:szCs w:val="24"/>
        </w:rPr>
        <w:t xml:space="preserve">TLP </w:t>
      </w:r>
      <w:r>
        <w:rPr>
          <w:rFonts w:ascii="EB Garamond" w:eastAsia="EB Garamond" w:hAnsi="EB Garamond" w:cs="Times New Roman"/>
          <w:sz w:val="24"/>
          <w:szCs w:val="24"/>
        </w:rPr>
        <w:t>2.15</w:t>
      </w:r>
      <w:r>
        <w:rPr>
          <w:rFonts w:ascii="EB Garamond" w:eastAsia="EB Garamond" w:hAnsi="EB Garamond" w:cs="Times New Roman"/>
          <w:b/>
          <w:bCs/>
          <w:sz w:val="24"/>
          <w:szCs w:val="24"/>
        </w:rPr>
        <w:t xml:space="preserve"> </w:t>
      </w:r>
      <w:r>
        <w:rPr>
          <w:rFonts w:ascii="EB Garamond" w:eastAsia="EB Garamond" w:hAnsi="EB Garamond" w:cs="Times New Roman"/>
          <w:sz w:val="24"/>
          <w:szCs w:val="24"/>
        </w:rPr>
        <w:t>and 2.17,</w:t>
      </w:r>
      <w:r w:rsidRPr="00C92FC6">
        <w:rPr>
          <w:rFonts w:ascii="EB Garamond" w:eastAsia="EB Garamond" w:hAnsi="EB Garamond" w:cs="Times New Roman"/>
          <w:sz w:val="24"/>
          <w:szCs w:val="24"/>
        </w:rPr>
        <w:t xml:space="preserve"> the objects represented are always possibly structured </w:t>
      </w:r>
      <w:r w:rsidRPr="00C92FC6">
        <w:rPr>
          <w:rFonts w:ascii="EB Garamond" w:eastAsia="EB Garamond" w:hAnsi="EB Garamond" w:cs="Times New Roman"/>
          <w:i/>
          <w:sz w:val="24"/>
          <w:szCs w:val="24"/>
        </w:rPr>
        <w:t xml:space="preserve">as </w:t>
      </w:r>
      <w:r w:rsidRPr="00C92FC6">
        <w:rPr>
          <w:rFonts w:ascii="EB Garamond" w:eastAsia="EB Garamond" w:hAnsi="EB Garamond" w:cs="Times New Roman"/>
          <w:sz w:val="24"/>
          <w:szCs w:val="24"/>
        </w:rPr>
        <w:t>the fact-cum-picture</w:t>
      </w:r>
      <w:r>
        <w:rPr>
          <w:rFonts w:ascii="EB Garamond" w:eastAsia="EB Garamond" w:hAnsi="EB Garamond" w:cs="Times New Roman"/>
          <w:sz w:val="24"/>
          <w:szCs w:val="24"/>
        </w:rPr>
        <w:t>; but it is difficult to see how any fact could be used as a vehicle of representation</w:t>
      </w:r>
      <w:r w:rsidR="00A53C31" w:rsidRPr="00C92FC6">
        <w:rPr>
          <w:rFonts w:ascii="EB Garamond" w:eastAsia="EB Garamond" w:hAnsi="EB Garamond" w:cs="Times New Roman"/>
          <w:sz w:val="24"/>
          <w:szCs w:val="24"/>
        </w:rPr>
        <w:t>—</w:t>
      </w:r>
      <w:r>
        <w:rPr>
          <w:rFonts w:ascii="EB Garamond" w:eastAsia="EB Garamond" w:hAnsi="EB Garamond" w:cs="Times New Roman"/>
          <w:sz w:val="24"/>
          <w:szCs w:val="24"/>
        </w:rPr>
        <w:t>made into a picture</w:t>
      </w:r>
      <w:r w:rsidR="00A53C31" w:rsidRPr="00C92FC6">
        <w:rPr>
          <w:rFonts w:ascii="EB Garamond" w:eastAsia="EB Garamond" w:hAnsi="EB Garamond" w:cs="Times New Roman"/>
          <w:sz w:val="24"/>
          <w:szCs w:val="24"/>
        </w:rPr>
        <w:t>—</w:t>
      </w:r>
      <w:r>
        <w:rPr>
          <w:rFonts w:ascii="EB Garamond" w:eastAsia="EB Garamond" w:hAnsi="EB Garamond" w:cs="Times New Roman"/>
          <w:sz w:val="24"/>
          <w:szCs w:val="24"/>
        </w:rPr>
        <w:t xml:space="preserve">without being sensuous. </w:t>
      </w:r>
      <w:r w:rsidRPr="00C92FC6">
        <w:rPr>
          <w:rFonts w:ascii="EB Garamond" w:eastAsia="EB Garamond" w:hAnsi="EB Garamond" w:cs="Times New Roman"/>
          <w:sz w:val="24"/>
          <w:szCs w:val="24"/>
        </w:rPr>
        <w:t xml:space="preserve"> </w:t>
      </w:r>
      <w:r>
        <w:rPr>
          <w:rFonts w:ascii="EB Garamond" w:eastAsia="EB Garamond" w:hAnsi="EB Garamond" w:cs="Times New Roman"/>
          <w:sz w:val="24"/>
          <w:szCs w:val="24"/>
        </w:rPr>
        <w:t>I</w:t>
      </w:r>
      <w:r w:rsidRPr="00C92FC6">
        <w:rPr>
          <w:rFonts w:ascii="EB Garamond" w:eastAsia="EB Garamond" w:hAnsi="EB Garamond" w:cs="Times New Roman"/>
          <w:sz w:val="24"/>
          <w:szCs w:val="24"/>
        </w:rPr>
        <w:t>t follows that Tractarian facts are as such sensuous.</w:t>
      </w:r>
    </w:p>
    <w:p w14:paraId="067DDC97" w14:textId="49227883" w:rsidR="00F85EAA" w:rsidRPr="003E27C9" w:rsidRDefault="00F85EAA" w:rsidP="007C28D2">
      <w:pPr>
        <w:spacing w:line="480" w:lineRule="auto"/>
        <w:jc w:val="both"/>
        <w:rPr>
          <w:rFonts w:ascii="EB Garamond" w:eastAsia="EB Garamond" w:hAnsi="EB Garamond" w:cs="Times New Roman"/>
          <w:b/>
          <w:sz w:val="28"/>
          <w:szCs w:val="28"/>
        </w:rPr>
      </w:pPr>
      <w:r w:rsidRPr="003E27C9">
        <w:rPr>
          <w:rFonts w:ascii="EB Garamond" w:eastAsia="EB Garamond" w:hAnsi="EB Garamond" w:cs="Times New Roman"/>
          <w:b/>
          <w:sz w:val="28"/>
          <w:szCs w:val="28"/>
        </w:rPr>
        <w:t>III Logical Form and Pictures</w:t>
      </w:r>
    </w:p>
    <w:p w14:paraId="3FAA7448" w14:textId="5D327B7B" w:rsidR="00121E5D" w:rsidRPr="00C92FC6" w:rsidRDefault="00121E5D" w:rsidP="00121E5D">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Because the text identifies thoughts with both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logical picture[s] of the facts</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and with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applied, thought-out propositional sign[s],</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 notions of logical picturing and of logical form require attention.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calls what is common to all forms of representation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logical form</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or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the form of reality,</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and calls any picture with logical form in common with what it represents a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logical picture,</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such that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every picture is </w:t>
      </w:r>
      <w:r w:rsidRPr="00C92FC6">
        <w:rPr>
          <w:rFonts w:ascii="EB Garamond" w:eastAsia="EB Garamond" w:hAnsi="EB Garamond" w:cs="Times New Roman"/>
          <w:i/>
          <w:sz w:val="24"/>
          <w:szCs w:val="24"/>
        </w:rPr>
        <w:t xml:space="preserve">also </w:t>
      </w:r>
      <w:r w:rsidRPr="00C92FC6">
        <w:rPr>
          <w:rFonts w:ascii="EB Garamond" w:eastAsia="EB Garamond" w:hAnsi="EB Garamond" w:cs="Times New Roman"/>
          <w:sz w:val="24"/>
          <w:szCs w:val="24"/>
        </w:rPr>
        <w:t>a logical picture</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2.18, 2.181, 2.182).  The text does not elaborate logical form vis-à-vis pictures in general further, and with good reason.  No further illuminating account can be given </w:t>
      </w:r>
      <w:proofErr w:type="gramStart"/>
      <w:r w:rsidRPr="00C92FC6">
        <w:rPr>
          <w:rFonts w:ascii="EB Garamond" w:eastAsia="EB Garamond" w:hAnsi="EB Garamond" w:cs="Times New Roman"/>
          <w:sz w:val="24"/>
          <w:szCs w:val="24"/>
        </w:rPr>
        <w:t xml:space="preserve">for </w:t>
      </w:r>
      <w:r w:rsidRPr="00C92FC6">
        <w:rPr>
          <w:rFonts w:ascii="EB Garamond" w:eastAsia="EB Garamond" w:hAnsi="EB Garamond" w:cs="Times New Roman"/>
          <w:i/>
          <w:sz w:val="24"/>
          <w:szCs w:val="24"/>
        </w:rPr>
        <w:t>that which is</w:t>
      </w:r>
      <w:proofErr w:type="gramEnd"/>
      <w:r w:rsidRPr="00C92FC6">
        <w:rPr>
          <w:rFonts w:ascii="EB Garamond" w:eastAsia="EB Garamond" w:hAnsi="EB Garamond" w:cs="Times New Roman"/>
          <w:i/>
          <w:sz w:val="24"/>
          <w:szCs w:val="24"/>
        </w:rPr>
        <w:t xml:space="preserve"> common to all forms of reality characteristic of so many pictures</w:t>
      </w:r>
      <w:r w:rsidRPr="00C92FC6">
        <w:rPr>
          <w:rFonts w:ascii="EB Garamond" w:eastAsia="EB Garamond" w:hAnsi="EB Garamond" w:cs="Times New Roman"/>
          <w:sz w:val="24"/>
          <w:szCs w:val="24"/>
        </w:rPr>
        <w:t xml:space="preserve">.  The most we can say is that any picture displays </w:t>
      </w:r>
      <w:r w:rsidRPr="00C92FC6">
        <w:rPr>
          <w:rFonts w:ascii="EB Garamond" w:eastAsia="EB Garamond" w:hAnsi="EB Garamond" w:cs="Times New Roman"/>
          <w:i/>
          <w:sz w:val="24"/>
          <w:szCs w:val="24"/>
        </w:rPr>
        <w:t>some</w:t>
      </w:r>
      <w:r w:rsidRPr="00C92FC6">
        <w:rPr>
          <w:rFonts w:ascii="EB Garamond" w:eastAsia="EB Garamond" w:hAnsi="EB Garamond" w:cs="Times New Roman"/>
          <w:sz w:val="24"/>
          <w:szCs w:val="24"/>
        </w:rPr>
        <w:t xml:space="preserve"> possibility we think by its means.  To appreciate this point, consider a pair of pictures: first, a representation of someone’s shirt’s </w:t>
      </w:r>
      <w:r w:rsidR="00A10E3A" w:rsidRPr="00C92FC6">
        <w:rPr>
          <w:rFonts w:ascii="EB Garamond" w:eastAsia="EB Garamond" w:hAnsi="EB Garamond" w:cs="Times New Roman"/>
          <w:sz w:val="24"/>
          <w:szCs w:val="24"/>
        </w:rPr>
        <w:t>color</w:t>
      </w:r>
      <w:r w:rsidRPr="00C92FC6">
        <w:rPr>
          <w:rFonts w:ascii="EB Garamond" w:eastAsia="EB Garamond" w:hAnsi="EB Garamond" w:cs="Times New Roman"/>
          <w:sz w:val="24"/>
          <w:szCs w:val="24"/>
        </w:rPr>
        <w:t xml:space="preserve"> with a printed instance of their name in that </w:t>
      </w:r>
      <w:r w:rsidR="00A10E3A" w:rsidRPr="00C92FC6">
        <w:rPr>
          <w:rFonts w:ascii="EB Garamond" w:eastAsia="EB Garamond" w:hAnsi="EB Garamond" w:cs="Times New Roman"/>
          <w:sz w:val="24"/>
          <w:szCs w:val="24"/>
        </w:rPr>
        <w:t>color</w:t>
      </w:r>
      <w:r w:rsidRPr="00C92FC6">
        <w:rPr>
          <w:rFonts w:ascii="EB Garamond" w:eastAsia="EB Garamond" w:hAnsi="EB Garamond" w:cs="Times New Roman"/>
          <w:sz w:val="24"/>
          <w:szCs w:val="24"/>
        </w:rPr>
        <w:t xml:space="preserve">; second, a topographical map of the ocean floor.  The former represents no spatial relations, only possible </w:t>
      </w:r>
      <w:r w:rsidR="00A10E3A" w:rsidRPr="00C92FC6">
        <w:rPr>
          <w:rFonts w:ascii="EB Garamond" w:eastAsia="EB Garamond" w:hAnsi="EB Garamond" w:cs="Times New Roman"/>
          <w:sz w:val="24"/>
          <w:szCs w:val="24"/>
        </w:rPr>
        <w:t>colors</w:t>
      </w:r>
      <w:r w:rsidRPr="00C92FC6">
        <w:rPr>
          <w:rFonts w:ascii="EB Garamond" w:eastAsia="EB Garamond" w:hAnsi="EB Garamond" w:cs="Times New Roman"/>
          <w:sz w:val="24"/>
          <w:szCs w:val="24"/>
        </w:rPr>
        <w:t xml:space="preserve">.  The latter, no </w:t>
      </w:r>
      <w:r w:rsidR="00A10E3A" w:rsidRPr="00C92FC6">
        <w:rPr>
          <w:rFonts w:ascii="EB Garamond" w:eastAsia="EB Garamond" w:hAnsi="EB Garamond" w:cs="Times New Roman"/>
          <w:sz w:val="24"/>
          <w:szCs w:val="24"/>
        </w:rPr>
        <w:t>colors</w:t>
      </w:r>
      <w:r w:rsidRPr="00C92FC6">
        <w:rPr>
          <w:rFonts w:ascii="EB Garamond" w:eastAsia="EB Garamond" w:hAnsi="EB Garamond" w:cs="Times New Roman"/>
          <w:sz w:val="24"/>
          <w:szCs w:val="24"/>
        </w:rPr>
        <w:t xml:space="preserve">, only spatial relations.  Defining </w:t>
      </w:r>
      <w:r w:rsidRPr="00C92FC6">
        <w:rPr>
          <w:rFonts w:ascii="EB Garamond" w:eastAsia="EB Garamond" w:hAnsi="EB Garamond" w:cs="Times New Roman"/>
          <w:i/>
          <w:sz w:val="24"/>
          <w:szCs w:val="24"/>
        </w:rPr>
        <w:t>what is common to all forms of reality</w:t>
      </w:r>
      <w:r w:rsidRPr="00C92FC6">
        <w:rPr>
          <w:rFonts w:ascii="EB Garamond" w:eastAsia="EB Garamond" w:hAnsi="EB Garamond" w:cs="Times New Roman"/>
          <w:sz w:val="24"/>
          <w:szCs w:val="24"/>
        </w:rPr>
        <w:t xml:space="preserve"> requires saying what is common to the forms in these two pictures, but there is simply nothing more specific to say about how these respective pictures </w:t>
      </w:r>
      <w:r w:rsidRPr="00C92FC6">
        <w:rPr>
          <w:rFonts w:ascii="EB Garamond" w:eastAsia="EB Garamond" w:hAnsi="EB Garamond" w:cs="Times New Roman"/>
          <w:sz w:val="24"/>
          <w:szCs w:val="24"/>
        </w:rPr>
        <w:lastRenderedPageBreak/>
        <w:t>represent their respective subject-matters beyond observing that they both represent some possibility.  Indeed, any further commonality between distinct forms of representation would simply be another variety of form of representation that can represent the specific sort of possibilities indicated.  For example, we could indicate the form of two-dimensional spatiality as common between a map</w:t>
      </w:r>
      <w:r w:rsidR="00386990">
        <w:rPr>
          <w:rFonts w:ascii="EB Garamond" w:eastAsia="EB Garamond" w:hAnsi="EB Garamond" w:cs="Times New Roman"/>
          <w:sz w:val="24"/>
          <w:szCs w:val="24"/>
        </w:rPr>
        <w:t xml:space="preserve"> of a country</w:t>
      </w:r>
      <w:r w:rsidRPr="00C92FC6">
        <w:rPr>
          <w:rFonts w:ascii="EB Garamond" w:eastAsia="EB Garamond" w:hAnsi="EB Garamond" w:cs="Times New Roman"/>
          <w:sz w:val="24"/>
          <w:szCs w:val="24"/>
        </w:rPr>
        <w:t xml:space="preserve"> and a three-dimensional model of a landscape.  Specific forms of representation are individuated by a specific kind of sortal under which both the pictorial elements and the depicted objects fall, namely those that can be combined in specific ways (for instance those elements that can stand in two-dimensional spatial relations).</w:t>
      </w:r>
    </w:p>
    <w:p w14:paraId="1F654E6B" w14:textId="0B6E7BCF" w:rsidR="00BF418A" w:rsidRPr="003E27C9" w:rsidRDefault="00121E5D" w:rsidP="003E27C9">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To be clear, we do not take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logical form</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to be exhaustively theorized by this minimal definition vis-à-vis specific forms of representation.  Indeed, we take it that aspects of logical form are not shareable by any </w:t>
      </w:r>
      <w:proofErr w:type="gramStart"/>
      <w:r w:rsidRPr="00C92FC6">
        <w:rPr>
          <w:rFonts w:ascii="EB Garamond" w:eastAsia="EB Garamond" w:hAnsi="EB Garamond" w:cs="Times New Roman"/>
          <w:sz w:val="24"/>
          <w:szCs w:val="24"/>
        </w:rPr>
        <w:t>particular pictured</w:t>
      </w:r>
      <w:proofErr w:type="gramEnd"/>
      <w:r w:rsidRPr="00C92FC6">
        <w:rPr>
          <w:rFonts w:ascii="EB Garamond" w:eastAsia="EB Garamond" w:hAnsi="EB Garamond" w:cs="Times New Roman"/>
          <w:sz w:val="24"/>
          <w:szCs w:val="24"/>
        </w:rPr>
        <w:t xml:space="preserve"> subject matter as such.  For example, the conjunction operator has logical form, but the conjunction in the proposition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the cup is on the table and the cat is on the mat</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represents no structural feature of the cup’s being on the table nor of the cat’s being on the mat, nor of any additional facts.</w:t>
      </w:r>
      <w:r w:rsidRPr="00C92FC6">
        <w:rPr>
          <w:rFonts w:ascii="EB Garamond" w:eastAsia="EB Garamond" w:hAnsi="EB Garamond" w:cs="Times New Roman"/>
          <w:sz w:val="24"/>
          <w:szCs w:val="24"/>
          <w:vertAlign w:val="superscript"/>
        </w:rPr>
        <w:footnoteReference w:id="27"/>
      </w:r>
      <w:r w:rsidRPr="00C92FC6">
        <w:rPr>
          <w:rFonts w:ascii="EB Garamond" w:eastAsia="EB Garamond" w:hAnsi="EB Garamond" w:cs="Times New Roman"/>
          <w:sz w:val="24"/>
          <w:szCs w:val="24"/>
        </w:rPr>
        <w:t xml:space="preserve">  Accordingly, all we advance here is that logical form is, whatever else, that which is common to all pictures, that all pictures are accordingly logical pictures, and that logical picturing includes all picturing theorized in </w:t>
      </w:r>
      <w:r w:rsidR="00A53C31">
        <w:rPr>
          <w:rFonts w:ascii="EB Garamond" w:eastAsia="EB Garamond" w:hAnsi="EB Garamond" w:cs="Times New Roman"/>
          <w:sz w:val="24"/>
          <w:szCs w:val="24"/>
        </w:rPr>
        <w:t>S</w:t>
      </w:r>
      <w:r w:rsidRPr="00C92FC6">
        <w:rPr>
          <w:rFonts w:ascii="EB Garamond" w:eastAsia="EB Garamond" w:hAnsi="EB Garamond" w:cs="Times New Roman"/>
          <w:sz w:val="24"/>
          <w:szCs w:val="24"/>
        </w:rPr>
        <w:t>ection II.</w:t>
      </w:r>
    </w:p>
    <w:p w14:paraId="233A42FB" w14:textId="1C10C8A2" w:rsidR="00121E5D" w:rsidRPr="003E27C9" w:rsidRDefault="00DA6FF6" w:rsidP="00121E5D">
      <w:pPr>
        <w:spacing w:line="480" w:lineRule="auto"/>
        <w:jc w:val="both"/>
        <w:rPr>
          <w:rFonts w:ascii="EB Garamond" w:eastAsia="EB Garamond" w:hAnsi="EB Garamond" w:cs="Times New Roman"/>
          <w:b/>
          <w:sz w:val="28"/>
          <w:szCs w:val="28"/>
        </w:rPr>
      </w:pPr>
      <w:r w:rsidRPr="003E27C9">
        <w:rPr>
          <w:rFonts w:ascii="EB Garamond" w:eastAsia="EB Garamond" w:hAnsi="EB Garamond" w:cs="Times New Roman"/>
          <w:b/>
          <w:sz w:val="28"/>
          <w:szCs w:val="28"/>
        </w:rPr>
        <w:t>I</w:t>
      </w:r>
      <w:r w:rsidR="00F85EAA" w:rsidRPr="003E27C9">
        <w:rPr>
          <w:rFonts w:ascii="EB Garamond" w:eastAsia="EB Garamond" w:hAnsi="EB Garamond" w:cs="Times New Roman"/>
          <w:b/>
          <w:sz w:val="28"/>
          <w:szCs w:val="28"/>
        </w:rPr>
        <w:t>V</w:t>
      </w:r>
      <w:r w:rsidRPr="003E27C9">
        <w:rPr>
          <w:rFonts w:ascii="EB Garamond" w:eastAsia="EB Garamond" w:hAnsi="EB Garamond" w:cs="Times New Roman"/>
          <w:b/>
          <w:sz w:val="28"/>
          <w:szCs w:val="28"/>
        </w:rPr>
        <w:t xml:space="preserve"> – (</w:t>
      </w:r>
      <w:r w:rsidR="00121E5D" w:rsidRPr="003E27C9">
        <w:rPr>
          <w:rFonts w:ascii="EB Garamond" w:eastAsia="EB Garamond" w:hAnsi="EB Garamond" w:cs="Times New Roman"/>
          <w:b/>
          <w:sz w:val="28"/>
          <w:szCs w:val="28"/>
        </w:rPr>
        <w:t>Single-Fact</w:t>
      </w:r>
      <w:r w:rsidRPr="003E27C9">
        <w:rPr>
          <w:rFonts w:ascii="EB Garamond" w:eastAsia="EB Garamond" w:hAnsi="EB Garamond" w:cs="Times New Roman"/>
          <w:b/>
          <w:sz w:val="28"/>
          <w:szCs w:val="28"/>
        </w:rPr>
        <w:t>) Propositions Are (Merely Logical) Pictures</w:t>
      </w:r>
    </w:p>
    <w:p w14:paraId="6DAB674B" w14:textId="3701AFC0" w:rsidR="00121E5D" w:rsidRPr="00C92FC6" w:rsidRDefault="00121E5D" w:rsidP="00121E5D">
      <w:pPr>
        <w:spacing w:line="480" w:lineRule="auto"/>
        <w:ind w:firstLine="720"/>
        <w:jc w:val="both"/>
        <w:rPr>
          <w:rFonts w:ascii="EB Garamond" w:eastAsia="EB Garamond" w:hAnsi="EB Garamond" w:cs="Times New Roman"/>
          <w:b/>
          <w:sz w:val="24"/>
          <w:szCs w:val="24"/>
        </w:rPr>
      </w:pPr>
      <w:r w:rsidRPr="00C92FC6">
        <w:rPr>
          <w:rFonts w:ascii="EB Garamond" w:eastAsia="EB Garamond" w:hAnsi="EB Garamond" w:cs="Times New Roman"/>
          <w:sz w:val="24"/>
          <w:szCs w:val="24"/>
        </w:rPr>
        <w:t>With the above notion of logical pictures and logical picturing in hand, we argue that propositions each of whose truth-ground is the obtaining or non-obtaining of a determinate fact</w:t>
      </w:r>
      <w:r>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are </w:t>
      </w:r>
      <w:r w:rsidRPr="00C92FC6">
        <w:rPr>
          <w:rFonts w:ascii="EB Garamond" w:eastAsia="EB Garamond" w:hAnsi="EB Garamond" w:cs="Times New Roman"/>
          <w:sz w:val="24"/>
          <w:szCs w:val="24"/>
        </w:rPr>
        <w:lastRenderedPageBreak/>
        <w:t>logical pictures of facts.</w:t>
      </w:r>
      <w:r>
        <w:rPr>
          <w:rFonts w:ascii="EB Garamond" w:eastAsia="EB Garamond" w:hAnsi="EB Garamond" w:cs="Times New Roman"/>
          <w:sz w:val="24"/>
          <w:szCs w:val="24"/>
        </w:rPr>
        <w:t xml:space="preserve"> Because such propositions affect a division of logical space by reference to a single possible fact, call them </w:t>
      </w:r>
      <w:r>
        <w:rPr>
          <w:rFonts w:ascii="EB Garamond" w:eastAsia="EB Garamond" w:hAnsi="EB Garamond" w:cs="Times New Roman"/>
          <w:i/>
          <w:sz w:val="24"/>
          <w:szCs w:val="24"/>
        </w:rPr>
        <w:t>single-fact</w:t>
      </w:r>
      <w:r w:rsidRPr="00C92FC6">
        <w:rPr>
          <w:rFonts w:ascii="EB Garamond" w:eastAsia="EB Garamond" w:hAnsi="EB Garamond" w:cs="Times New Roman"/>
          <w:i/>
          <w:sz w:val="24"/>
          <w:szCs w:val="24"/>
        </w:rPr>
        <w:t xml:space="preserve"> propositions</w:t>
      </w:r>
      <w:r w:rsidR="00A10E3A" w:rsidRPr="00A10E3A">
        <w:rPr>
          <w:rFonts w:ascii="EB Garamond" w:eastAsia="EB Garamond" w:hAnsi="EB Garamond" w:cs="Times New Roman"/>
          <w:iCs/>
          <w:sz w:val="24"/>
          <w:szCs w:val="24"/>
        </w:rPr>
        <w:t>.</w:t>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vertAlign w:val="superscript"/>
        </w:rPr>
        <w:footnoteReference w:id="28"/>
      </w:r>
      <w:r w:rsidRPr="00C92FC6">
        <w:rPr>
          <w:rFonts w:ascii="EB Garamond" w:eastAsia="EB Garamond" w:hAnsi="EB Garamond" w:cs="Times New Roman"/>
          <w:sz w:val="24"/>
          <w:szCs w:val="24"/>
        </w:rPr>
        <w:t xml:space="preserve"> </w:t>
      </w:r>
    </w:p>
    <w:p w14:paraId="7298686B" w14:textId="2D94C8DA" w:rsidR="00121E5D" w:rsidRDefault="00121E5D" w:rsidP="00121E5D">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Some commentators</w:t>
      </w:r>
      <w:r>
        <w:rPr>
          <w:rFonts w:ascii="EB Garamond" w:eastAsia="EB Garamond" w:hAnsi="EB Garamond" w:cs="Times New Roman"/>
          <w:sz w:val="24"/>
          <w:szCs w:val="24"/>
        </w:rPr>
        <w:t>, for example McGinn (1999, 503),</w:t>
      </w:r>
      <w:r w:rsidRPr="00C92FC6">
        <w:rPr>
          <w:rFonts w:ascii="EB Garamond" w:eastAsia="EB Garamond" w:hAnsi="EB Garamond" w:cs="Times New Roman"/>
          <w:sz w:val="24"/>
          <w:szCs w:val="24"/>
        </w:rPr>
        <w:t xml:space="preserve"> read the picture theory as merely drawing an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analogy between pictures and propositions.</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But the text never softens its claim that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a proposition </w:t>
      </w:r>
      <w:r w:rsidRPr="00C92FC6">
        <w:rPr>
          <w:rFonts w:ascii="EB Garamond" w:eastAsia="EB Garamond" w:hAnsi="EB Garamond" w:cs="Times New Roman"/>
          <w:i/>
          <w:sz w:val="24"/>
          <w:szCs w:val="24"/>
        </w:rPr>
        <w:t>is</w:t>
      </w:r>
      <w:r w:rsidRPr="00C92FC6">
        <w:rPr>
          <w:rFonts w:ascii="EB Garamond" w:eastAsia="EB Garamond" w:hAnsi="EB Garamond" w:cs="Times New Roman"/>
          <w:sz w:val="24"/>
          <w:szCs w:val="24"/>
        </w:rPr>
        <w:t xml:space="preserve"> a picture of reality</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into a claim that the former</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is merely like the latter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4.01</w:t>
      </w:r>
      <w:r w:rsidR="00A53C31">
        <w:rPr>
          <w:rFonts w:ascii="EB Garamond" w:eastAsia="EB Garamond" w:hAnsi="EB Garamond" w:cs="Times New Roman"/>
          <w:sz w:val="24"/>
          <w:szCs w:val="24"/>
        </w:rPr>
        <w:t xml:space="preserve"> – our emphasis</w:t>
      </w: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29"/>
      </w:r>
      <w:r w:rsidRPr="00C92FC6">
        <w:rPr>
          <w:rFonts w:ascii="EB Garamond" w:eastAsia="EB Garamond" w:hAnsi="EB Garamond" w:cs="Times New Roman"/>
          <w:sz w:val="24"/>
          <w:szCs w:val="24"/>
        </w:rPr>
        <w:t xml:space="preserve">  Even when acknowledging some apparent distinctness of pictures and propositions,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insists that propositions nonetheless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prove to be pictures—even in the ordinary sense</w:t>
      </w:r>
      <w:r w:rsidRPr="00C92FC6">
        <w:rPr>
          <w:rFonts w:ascii="EB Garamond" w:eastAsia="EB Garamond" w:hAnsi="EB Garamond" w:cs="Times New Roman"/>
          <w:i/>
          <w:sz w:val="24"/>
          <w:szCs w:val="24"/>
        </w:rPr>
        <w:t>—</w:t>
      </w:r>
      <w:r w:rsidRPr="00C92FC6">
        <w:rPr>
          <w:rFonts w:ascii="EB Garamond" w:eastAsia="EB Garamond" w:hAnsi="EB Garamond" w:cs="Times New Roman"/>
          <w:sz w:val="24"/>
          <w:szCs w:val="24"/>
        </w:rPr>
        <w:t>of what they represent</w:t>
      </w:r>
      <w:r w:rsidR="00A53C31">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4.011</w:t>
      </w:r>
      <w:r w:rsidR="00A53C31">
        <w:rPr>
          <w:rFonts w:ascii="EB Garamond" w:eastAsia="EB Garamond" w:hAnsi="EB Garamond" w:cs="Times New Roman"/>
          <w:sz w:val="24"/>
          <w:szCs w:val="24"/>
        </w:rPr>
        <w:t xml:space="preserve"> – translations modified</w:t>
      </w:r>
      <w:r w:rsidRPr="00C92FC6">
        <w:rPr>
          <w:rFonts w:ascii="EB Garamond" w:eastAsia="EB Garamond" w:hAnsi="EB Garamond" w:cs="Times New Roman"/>
          <w:sz w:val="24"/>
          <w:szCs w:val="24"/>
        </w:rPr>
        <w:t>).  Notably, the above positions us to affirm this prima facie</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puzzling assertion by showing that a picture is (</w:t>
      </w:r>
      <w:proofErr w:type="spellStart"/>
      <w:r w:rsidRPr="00C92FC6">
        <w:rPr>
          <w:rFonts w:ascii="EB Garamond" w:eastAsia="EB Garamond" w:hAnsi="EB Garamond" w:cs="Times New Roman"/>
          <w:sz w:val="24"/>
          <w:szCs w:val="24"/>
        </w:rPr>
        <w:t>Ia</w:t>
      </w:r>
      <w:proofErr w:type="spellEnd"/>
      <w:r w:rsidRPr="00C92FC6">
        <w:rPr>
          <w:rFonts w:ascii="EB Garamond" w:eastAsia="EB Garamond" w:hAnsi="EB Garamond" w:cs="Times New Roman"/>
          <w:sz w:val="24"/>
          <w:szCs w:val="24"/>
        </w:rPr>
        <w:t>) a sensuous fact (</w:t>
      </w:r>
      <w:proofErr w:type="spellStart"/>
      <w:r w:rsidRPr="00C92FC6">
        <w:rPr>
          <w:rFonts w:ascii="EB Garamond" w:eastAsia="EB Garamond" w:hAnsi="EB Garamond" w:cs="Times New Roman"/>
          <w:sz w:val="24"/>
          <w:szCs w:val="24"/>
        </w:rPr>
        <w:t>Ib</w:t>
      </w:r>
      <w:proofErr w:type="spellEnd"/>
      <w:r w:rsidRPr="00C92FC6">
        <w:rPr>
          <w:rFonts w:ascii="EB Garamond" w:eastAsia="EB Garamond" w:hAnsi="EB Garamond" w:cs="Times New Roman"/>
          <w:sz w:val="24"/>
          <w:szCs w:val="24"/>
        </w:rPr>
        <w:t>) used as a vehicle of truth-apt representation of the obtaining or non-obtaining of another fact, where this representation is possibly true and possibly false and (II) shares a form or possibility of structure with what it represents</w:t>
      </w:r>
      <w:r w:rsidR="00E57FD2">
        <w:rPr>
          <w:rFonts w:ascii="EB Garamond" w:eastAsia="EB Garamond" w:hAnsi="EB Garamond" w:cs="Times New Roman"/>
          <w:sz w:val="24"/>
          <w:szCs w:val="24"/>
        </w:rPr>
        <w:t xml:space="preserve"> (the “identity-of-form requirement”)</w:t>
      </w:r>
      <w:r w:rsidRPr="00C92FC6">
        <w:rPr>
          <w:rFonts w:ascii="EB Garamond" w:eastAsia="EB Garamond" w:hAnsi="EB Garamond" w:cs="Times New Roman"/>
          <w:sz w:val="24"/>
          <w:szCs w:val="24"/>
        </w:rPr>
        <w:t xml:space="preserve">. </w:t>
      </w:r>
    </w:p>
    <w:p w14:paraId="0343BF45" w14:textId="7C62F753" w:rsidR="00381D3A" w:rsidRDefault="00121E5D" w:rsidP="00DE2512">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w:t>
      </w:r>
      <w:proofErr w:type="spellStart"/>
      <w:r w:rsidRPr="00C92FC6">
        <w:rPr>
          <w:rFonts w:ascii="EB Garamond" w:eastAsia="EB Garamond" w:hAnsi="EB Garamond" w:cs="Times New Roman"/>
          <w:sz w:val="24"/>
          <w:szCs w:val="24"/>
        </w:rPr>
        <w:t>Ia</w:t>
      </w:r>
      <w:proofErr w:type="spellEnd"/>
      <w:r w:rsidRPr="00C92FC6">
        <w:rPr>
          <w:rFonts w:ascii="EB Garamond" w:eastAsia="EB Garamond" w:hAnsi="EB Garamond" w:cs="Times New Roman"/>
          <w:sz w:val="24"/>
          <w:szCs w:val="24"/>
        </w:rPr>
        <w:t>) clearly applies to propositions in general</w:t>
      </w:r>
      <w:r w:rsidR="00F4438B">
        <w:rPr>
          <w:rFonts w:ascii="EB Garamond" w:eastAsia="EB Garamond" w:hAnsi="EB Garamond" w:cs="Times New Roman"/>
          <w:sz w:val="24"/>
          <w:szCs w:val="24"/>
        </w:rPr>
        <w:t>. W</w:t>
      </w:r>
      <w:r w:rsidRPr="00C92FC6">
        <w:rPr>
          <w:rFonts w:ascii="EB Garamond" w:eastAsia="EB Garamond" w:hAnsi="EB Garamond" w:cs="Times New Roman"/>
          <w:sz w:val="24"/>
          <w:szCs w:val="24"/>
        </w:rPr>
        <w:t>e can take (</w:t>
      </w:r>
      <w:proofErr w:type="spellStart"/>
      <w:r w:rsidRPr="00C92FC6">
        <w:rPr>
          <w:rFonts w:ascii="EB Garamond" w:eastAsia="EB Garamond" w:hAnsi="EB Garamond" w:cs="Times New Roman"/>
          <w:sz w:val="24"/>
          <w:szCs w:val="24"/>
        </w:rPr>
        <w:t>Ib</w:t>
      </w:r>
      <w:proofErr w:type="spellEnd"/>
      <w:r w:rsidRPr="00C92FC6">
        <w:rPr>
          <w:rFonts w:ascii="EB Garamond" w:eastAsia="EB Garamond" w:hAnsi="EB Garamond" w:cs="Times New Roman"/>
          <w:sz w:val="24"/>
          <w:szCs w:val="24"/>
        </w:rPr>
        <w:t>) to be definitional of the sort of proposition the text advances to be a picture,</w:t>
      </w:r>
      <w:r w:rsidR="00A53C31">
        <w:rPr>
          <w:rFonts w:ascii="EB Garamond" w:eastAsia="EB Garamond" w:hAnsi="EB Garamond" w:cs="Times New Roman"/>
          <w:sz w:val="24"/>
          <w:szCs w:val="24"/>
        </w:rPr>
        <w:t xml:space="preserve"> i.e.</w:t>
      </w:r>
      <w:r w:rsidR="00C72500">
        <w:rPr>
          <w:rFonts w:ascii="EB Garamond" w:eastAsia="EB Garamond" w:hAnsi="EB Garamond" w:cs="Times New Roman"/>
          <w:sz w:val="24"/>
          <w:szCs w:val="24"/>
        </w:rPr>
        <w:t xml:space="preserve"> that the text advances precisely what we have called </w:t>
      </w:r>
      <w:proofErr w:type="gramStart"/>
      <w:r w:rsidR="00C72500">
        <w:rPr>
          <w:rFonts w:ascii="EB Garamond" w:eastAsia="EB Garamond" w:hAnsi="EB Garamond" w:cs="Times New Roman"/>
          <w:sz w:val="24"/>
          <w:szCs w:val="24"/>
        </w:rPr>
        <w:t>single-fact</w:t>
      </w:r>
      <w:proofErr w:type="gramEnd"/>
      <w:r w:rsidR="00C72500">
        <w:rPr>
          <w:rFonts w:ascii="EB Garamond" w:eastAsia="EB Garamond" w:hAnsi="EB Garamond" w:cs="Times New Roman"/>
          <w:sz w:val="24"/>
          <w:szCs w:val="24"/>
        </w:rPr>
        <w:t xml:space="preserve"> propositions to be pictures. </w:t>
      </w:r>
      <w:r w:rsidR="00386990">
        <w:rPr>
          <w:rFonts w:ascii="EB Garamond" w:eastAsia="EB Garamond" w:hAnsi="EB Garamond" w:cs="Times New Roman"/>
          <w:sz w:val="24"/>
          <w:szCs w:val="24"/>
        </w:rPr>
        <w:t xml:space="preserve">For this to be so, the text must be advancing the same </w:t>
      </w:r>
      <w:proofErr w:type="spellStart"/>
      <w:r w:rsidR="00C72500">
        <w:rPr>
          <w:rFonts w:ascii="EB Garamond" w:eastAsia="EB Garamond" w:hAnsi="EB Garamond" w:cs="Times New Roman"/>
          <w:sz w:val="24"/>
          <w:szCs w:val="24"/>
        </w:rPr>
        <w:t>referentialist</w:t>
      </w:r>
      <w:proofErr w:type="spellEnd"/>
      <w:r w:rsidR="00C72500">
        <w:rPr>
          <w:rFonts w:ascii="EB Garamond" w:eastAsia="EB Garamond" w:hAnsi="EB Garamond" w:cs="Times New Roman"/>
          <w:sz w:val="24"/>
          <w:szCs w:val="24"/>
        </w:rPr>
        <w:t xml:space="preserve"> notion of sense of the picture theory</w:t>
      </w:r>
      <w:r w:rsidR="00386990">
        <w:rPr>
          <w:rFonts w:ascii="EB Garamond" w:eastAsia="EB Garamond" w:hAnsi="EB Garamond" w:cs="Times New Roman"/>
          <w:sz w:val="24"/>
          <w:szCs w:val="24"/>
        </w:rPr>
        <w:t xml:space="preserve"> for such propositions</w:t>
      </w:r>
      <w:r w:rsidR="00C72500">
        <w:rPr>
          <w:rFonts w:ascii="EB Garamond" w:eastAsia="EB Garamond" w:hAnsi="EB Garamond" w:cs="Times New Roman"/>
          <w:sz w:val="24"/>
          <w:szCs w:val="24"/>
        </w:rPr>
        <w:t>, according to which their sense just is their truth-ground</w:t>
      </w:r>
      <w:r w:rsidR="00E57FD2">
        <w:rPr>
          <w:rFonts w:ascii="EB Garamond" w:eastAsia="EB Garamond" w:hAnsi="EB Garamond" w:cs="Times New Roman"/>
          <w:sz w:val="24"/>
          <w:szCs w:val="24"/>
        </w:rPr>
        <w:t>.</w:t>
      </w:r>
      <w:r w:rsidR="00386990">
        <w:rPr>
          <w:rFonts w:ascii="EB Garamond" w:eastAsia="EB Garamond" w:hAnsi="EB Garamond" w:cs="Times New Roman"/>
          <w:sz w:val="24"/>
          <w:szCs w:val="24"/>
        </w:rPr>
        <w:t xml:space="preserve"> </w:t>
      </w:r>
      <w:r w:rsidR="00DE2512">
        <w:rPr>
          <w:rFonts w:ascii="EB Garamond" w:eastAsia="EB Garamond" w:hAnsi="EB Garamond" w:cs="Times New Roman"/>
          <w:sz w:val="24"/>
          <w:szCs w:val="24"/>
        </w:rPr>
        <w:t xml:space="preserve">We also find that the text is committed to the transparency of the Tractarian world to propositional thought in the way expressed by </w:t>
      </w:r>
      <w:r w:rsidR="00DE2512" w:rsidRPr="00DE2512">
        <w:rPr>
          <w:rFonts w:ascii="EB Garamond" w:eastAsia="EB Garamond" w:hAnsi="EB Garamond" w:cs="Times New Roman"/>
          <w:sz w:val="24"/>
          <w:szCs w:val="24"/>
        </w:rPr>
        <w:t>McDowell (1996, 27)</w:t>
      </w:r>
      <w:r w:rsidR="00DE2512">
        <w:rPr>
          <w:rFonts w:ascii="EB Garamond" w:eastAsia="EB Garamond" w:hAnsi="EB Garamond" w:cs="Times New Roman"/>
          <w:sz w:val="24"/>
          <w:szCs w:val="24"/>
        </w:rPr>
        <w:t xml:space="preserve">, as reflected in Premise </w:t>
      </w:r>
      <w:r w:rsidR="00DE2512">
        <w:rPr>
          <w:rFonts w:ascii="EB Garamond" w:eastAsia="EB Garamond" w:hAnsi="EB Garamond" w:cs="Times New Roman"/>
          <w:sz w:val="24"/>
          <w:szCs w:val="24"/>
        </w:rPr>
        <w:lastRenderedPageBreak/>
        <w:t>(iii) of the below argument for the identity-of-form requirement: “</w:t>
      </w:r>
      <w:r w:rsidR="00DE2512" w:rsidRPr="00DE2512">
        <w:rPr>
          <w:rFonts w:ascii="EB Garamond" w:eastAsia="EB Garamond" w:hAnsi="EB Garamond" w:cs="Times New Roman"/>
          <w:sz w:val="24"/>
          <w:szCs w:val="24"/>
        </w:rPr>
        <w:t>there is no distance from the world implicit in the very idea of thought,</w:t>
      </w:r>
      <w:r w:rsidR="00DE2512">
        <w:rPr>
          <w:rFonts w:ascii="EB Garamond" w:eastAsia="EB Garamond" w:hAnsi="EB Garamond" w:cs="Times New Roman"/>
          <w:sz w:val="24"/>
          <w:szCs w:val="24"/>
        </w:rPr>
        <w:t>”</w:t>
      </w:r>
      <w:r w:rsidR="00DE2512" w:rsidRPr="00DE2512">
        <w:rPr>
          <w:rFonts w:ascii="EB Garamond" w:eastAsia="EB Garamond" w:hAnsi="EB Garamond" w:cs="Times New Roman"/>
          <w:sz w:val="24"/>
          <w:szCs w:val="24"/>
        </w:rPr>
        <w:t xml:space="preserve"> but rather </w:t>
      </w:r>
      <w:r w:rsidR="00DE2512">
        <w:rPr>
          <w:rFonts w:ascii="EB Garamond" w:eastAsia="EB Garamond" w:hAnsi="EB Garamond" w:cs="Times New Roman"/>
          <w:sz w:val="24"/>
          <w:szCs w:val="24"/>
        </w:rPr>
        <w:t>“</w:t>
      </w:r>
      <w:r w:rsidR="00DE2512" w:rsidRPr="00DE2512">
        <w:rPr>
          <w:rFonts w:ascii="EB Garamond" w:eastAsia="EB Garamond" w:hAnsi="EB Garamond" w:cs="Times New Roman"/>
          <w:sz w:val="24"/>
          <w:szCs w:val="24"/>
        </w:rPr>
        <w:t xml:space="preserve">[w]hen one thinks truly, what one thinks </w:t>
      </w:r>
      <w:r w:rsidR="00DE2512" w:rsidRPr="00DE2512">
        <w:rPr>
          <w:rFonts w:ascii="EB Garamond" w:eastAsia="EB Garamond" w:hAnsi="EB Garamond" w:cs="Times New Roman"/>
          <w:i/>
          <w:sz w:val="24"/>
          <w:szCs w:val="24"/>
        </w:rPr>
        <w:t xml:space="preserve">is </w:t>
      </w:r>
      <w:r w:rsidR="00DE2512" w:rsidRPr="00DE2512">
        <w:rPr>
          <w:rFonts w:ascii="EB Garamond" w:eastAsia="EB Garamond" w:hAnsi="EB Garamond" w:cs="Times New Roman"/>
          <w:sz w:val="24"/>
          <w:szCs w:val="24"/>
        </w:rPr>
        <w:t>what is the case.</w:t>
      </w:r>
      <w:r w:rsidR="00DE2512">
        <w:rPr>
          <w:rFonts w:ascii="EB Garamond" w:eastAsia="EB Garamond" w:hAnsi="EB Garamond" w:cs="Times New Roman"/>
          <w:sz w:val="24"/>
          <w:szCs w:val="24"/>
        </w:rPr>
        <w:t>”</w:t>
      </w:r>
      <w:r w:rsidR="00DE2512" w:rsidRPr="00DE2512">
        <w:rPr>
          <w:rFonts w:ascii="EB Garamond" w:eastAsia="EB Garamond" w:hAnsi="EB Garamond" w:cs="Times New Roman"/>
          <w:sz w:val="24"/>
          <w:szCs w:val="24"/>
        </w:rPr>
        <w:t xml:space="preserve"> </w:t>
      </w:r>
      <w:r w:rsidR="00381D3A">
        <w:rPr>
          <w:rFonts w:ascii="EB Garamond" w:eastAsia="EB Garamond" w:hAnsi="EB Garamond" w:cs="Times New Roman"/>
          <w:sz w:val="24"/>
          <w:szCs w:val="24"/>
        </w:rPr>
        <w:t xml:space="preserve"> The </w:t>
      </w:r>
      <w:r w:rsidR="00386990">
        <w:rPr>
          <w:rFonts w:ascii="EB Garamond" w:eastAsia="EB Garamond" w:hAnsi="EB Garamond" w:cs="Times New Roman"/>
          <w:sz w:val="24"/>
          <w:szCs w:val="24"/>
        </w:rPr>
        <w:t>way</w:t>
      </w:r>
      <w:r w:rsidR="00381D3A">
        <w:rPr>
          <w:rFonts w:ascii="EB Garamond" w:eastAsia="EB Garamond" w:hAnsi="EB Garamond" w:cs="Times New Roman"/>
          <w:sz w:val="24"/>
          <w:szCs w:val="24"/>
        </w:rPr>
        <w:t xml:space="preserve"> in which such propositions are both possibly true and possibly false, moreover, is just as it is for pictures: in being aware of</w:t>
      </w:r>
      <w:r w:rsidR="00A53C31" w:rsidRPr="00C92FC6">
        <w:rPr>
          <w:rFonts w:ascii="EB Garamond" w:eastAsia="EB Garamond" w:hAnsi="EB Garamond" w:cs="Times New Roman"/>
          <w:sz w:val="24"/>
          <w:szCs w:val="24"/>
        </w:rPr>
        <w:t>—</w:t>
      </w:r>
      <w:r w:rsidR="00ED5492">
        <w:rPr>
          <w:rFonts w:ascii="EB Garamond" w:eastAsia="EB Garamond" w:hAnsi="EB Garamond" w:cs="Times New Roman"/>
          <w:sz w:val="24"/>
          <w:szCs w:val="24"/>
        </w:rPr>
        <w:t>understanding</w:t>
      </w:r>
      <w:r w:rsidR="00A53C31" w:rsidRPr="00C92FC6">
        <w:rPr>
          <w:rFonts w:ascii="EB Garamond" w:eastAsia="EB Garamond" w:hAnsi="EB Garamond" w:cs="Times New Roman"/>
          <w:sz w:val="24"/>
          <w:szCs w:val="24"/>
        </w:rPr>
        <w:t>—</w:t>
      </w:r>
      <w:r w:rsidR="00381D3A">
        <w:rPr>
          <w:rFonts w:ascii="EB Garamond" w:eastAsia="EB Garamond" w:hAnsi="EB Garamond" w:cs="Times New Roman"/>
          <w:sz w:val="24"/>
          <w:szCs w:val="24"/>
        </w:rPr>
        <w:t>a single-fact proposition</w:t>
      </w:r>
      <w:r w:rsidR="00ED5492">
        <w:rPr>
          <w:rFonts w:ascii="EB Garamond" w:eastAsia="EB Garamond" w:hAnsi="EB Garamond" w:cs="Times New Roman"/>
          <w:sz w:val="24"/>
          <w:szCs w:val="24"/>
        </w:rPr>
        <w:t xml:space="preserve">, </w:t>
      </w:r>
      <w:r w:rsidR="00381D3A">
        <w:rPr>
          <w:rFonts w:ascii="EB Garamond" w:eastAsia="EB Garamond" w:hAnsi="EB Garamond" w:cs="Times New Roman"/>
          <w:sz w:val="24"/>
          <w:szCs w:val="24"/>
        </w:rPr>
        <w:t xml:space="preserve">it could be, for all we know, that </w:t>
      </w:r>
      <w:r w:rsidR="00381D3A">
        <w:rPr>
          <w:rFonts w:ascii="EB Garamond" w:eastAsia="EB Garamond" w:hAnsi="EB Garamond" w:cs="Times New Roman"/>
          <w:i/>
          <w:iCs/>
          <w:sz w:val="24"/>
          <w:szCs w:val="24"/>
        </w:rPr>
        <w:t xml:space="preserve">p </w:t>
      </w:r>
      <w:r w:rsidR="00381D3A">
        <w:rPr>
          <w:rFonts w:ascii="EB Garamond" w:eastAsia="EB Garamond" w:hAnsi="EB Garamond" w:cs="Times New Roman"/>
          <w:sz w:val="24"/>
          <w:szCs w:val="24"/>
        </w:rPr>
        <w:t xml:space="preserve">or that not </w:t>
      </w:r>
      <w:r w:rsidR="00381D3A">
        <w:rPr>
          <w:rFonts w:ascii="EB Garamond" w:eastAsia="EB Garamond" w:hAnsi="EB Garamond" w:cs="Times New Roman"/>
          <w:i/>
          <w:iCs/>
          <w:sz w:val="24"/>
          <w:szCs w:val="24"/>
        </w:rPr>
        <w:t>p</w:t>
      </w:r>
      <w:r w:rsidR="00381D3A">
        <w:rPr>
          <w:rFonts w:ascii="EB Garamond" w:eastAsia="EB Garamond" w:hAnsi="EB Garamond" w:cs="Times New Roman"/>
          <w:sz w:val="24"/>
          <w:szCs w:val="24"/>
        </w:rPr>
        <w:t xml:space="preserve">. </w:t>
      </w:r>
      <w:proofErr w:type="gramStart"/>
      <w:r w:rsidR="00381D3A">
        <w:rPr>
          <w:rFonts w:ascii="EB Garamond" w:eastAsia="EB Garamond" w:hAnsi="EB Garamond" w:cs="Times New Roman"/>
          <w:sz w:val="24"/>
          <w:szCs w:val="24"/>
        </w:rPr>
        <w:t>Thus</w:t>
      </w:r>
      <w:proofErr w:type="gramEnd"/>
      <w:r w:rsidR="00381D3A">
        <w:rPr>
          <w:rFonts w:ascii="EB Garamond" w:eastAsia="EB Garamond" w:hAnsi="EB Garamond" w:cs="Times New Roman"/>
          <w:sz w:val="24"/>
          <w:szCs w:val="24"/>
        </w:rPr>
        <w:t xml:space="preserve"> the </w:t>
      </w:r>
      <w:proofErr w:type="spellStart"/>
      <w:r w:rsidR="00381D3A">
        <w:rPr>
          <w:rFonts w:ascii="EB Garamond" w:eastAsia="EB Garamond" w:hAnsi="EB Garamond" w:cs="Times New Roman"/>
          <w:sz w:val="24"/>
          <w:szCs w:val="24"/>
        </w:rPr>
        <w:t>Disjointness</w:t>
      </w:r>
      <w:proofErr w:type="spellEnd"/>
      <w:r w:rsidR="00381D3A">
        <w:rPr>
          <w:rFonts w:ascii="EB Garamond" w:eastAsia="EB Garamond" w:hAnsi="EB Garamond" w:cs="Times New Roman"/>
          <w:sz w:val="24"/>
          <w:szCs w:val="24"/>
        </w:rPr>
        <w:t xml:space="preserve"> Principle holds of single-fact propositions: the truth-grounds of a thought each such proposition expresses </w:t>
      </w:r>
      <w:r w:rsidR="00A10E3A">
        <w:rPr>
          <w:rFonts w:ascii="EB Garamond" w:eastAsia="EB Garamond" w:hAnsi="EB Garamond" w:cs="Times New Roman"/>
          <w:sz w:val="24"/>
          <w:szCs w:val="24"/>
        </w:rPr>
        <w:t>“</w:t>
      </w:r>
      <w:r w:rsidR="00381D3A">
        <w:rPr>
          <w:rFonts w:ascii="EB Garamond" w:eastAsia="EB Garamond" w:hAnsi="EB Garamond" w:cs="Times New Roman"/>
          <w:sz w:val="24"/>
          <w:szCs w:val="24"/>
        </w:rPr>
        <w:t>answer</w:t>
      </w:r>
      <w:r w:rsidR="00A10E3A">
        <w:rPr>
          <w:rFonts w:ascii="EB Garamond" w:eastAsia="EB Garamond" w:hAnsi="EB Garamond" w:cs="Times New Roman"/>
          <w:sz w:val="24"/>
          <w:szCs w:val="24"/>
        </w:rPr>
        <w:t>”</w:t>
      </w:r>
      <w:r w:rsidR="00381D3A">
        <w:rPr>
          <w:rFonts w:ascii="EB Garamond" w:eastAsia="EB Garamond" w:hAnsi="EB Garamond" w:cs="Times New Roman"/>
          <w:sz w:val="24"/>
          <w:szCs w:val="24"/>
        </w:rPr>
        <w:t xml:space="preserve"> the thought as something other than it, to </w:t>
      </w:r>
      <w:r w:rsidR="00381D3A" w:rsidRPr="00C92FC6">
        <w:rPr>
          <w:rFonts w:ascii="EB Garamond" w:eastAsia="EB Garamond" w:hAnsi="EB Garamond" w:cs="Times New Roman"/>
          <w:sz w:val="24"/>
          <w:szCs w:val="24"/>
        </w:rPr>
        <w:t>borrow McDowell</w:t>
      </w:r>
      <w:r w:rsidR="00381D3A">
        <w:rPr>
          <w:rFonts w:ascii="EB Garamond" w:eastAsia="EB Garamond" w:hAnsi="EB Garamond" w:cs="Times New Roman"/>
          <w:sz w:val="24"/>
          <w:szCs w:val="24"/>
        </w:rPr>
        <w:t xml:space="preserve"> (1996, xii)</w:t>
      </w:r>
      <w:r w:rsidR="00381D3A" w:rsidRPr="00C92FC6">
        <w:rPr>
          <w:rFonts w:ascii="EB Garamond" w:eastAsia="EB Garamond" w:hAnsi="EB Garamond" w:cs="Times New Roman"/>
          <w:sz w:val="24"/>
          <w:szCs w:val="24"/>
        </w:rPr>
        <w:t xml:space="preserve">’s </w:t>
      </w:r>
      <w:r w:rsidR="00381D3A">
        <w:rPr>
          <w:rFonts w:ascii="EB Garamond" w:eastAsia="EB Garamond" w:hAnsi="EB Garamond" w:cs="Times New Roman"/>
          <w:sz w:val="24"/>
          <w:szCs w:val="24"/>
        </w:rPr>
        <w:t>formulation.</w:t>
      </w:r>
    </w:p>
    <w:p w14:paraId="63A69CAF" w14:textId="60F8F84E" w:rsidR="00121E5D" w:rsidRPr="00C92FC6" w:rsidRDefault="00381D3A" w:rsidP="00121E5D">
      <w:pPr>
        <w:spacing w:line="48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w:t>
      </w:r>
      <w:proofErr w:type="spellStart"/>
      <w:r>
        <w:rPr>
          <w:rFonts w:ascii="EB Garamond" w:eastAsia="EB Garamond" w:hAnsi="EB Garamond" w:cs="Times New Roman"/>
          <w:sz w:val="24"/>
          <w:szCs w:val="24"/>
        </w:rPr>
        <w:t>Ia</w:t>
      </w:r>
      <w:proofErr w:type="spellEnd"/>
      <w:r>
        <w:rPr>
          <w:rFonts w:ascii="EB Garamond" w:eastAsia="EB Garamond" w:hAnsi="EB Garamond" w:cs="Times New Roman"/>
          <w:sz w:val="24"/>
          <w:szCs w:val="24"/>
        </w:rPr>
        <w:t>) and (</w:t>
      </w:r>
      <w:proofErr w:type="spellStart"/>
      <w:r>
        <w:rPr>
          <w:rFonts w:ascii="EB Garamond" w:eastAsia="EB Garamond" w:hAnsi="EB Garamond" w:cs="Times New Roman"/>
          <w:sz w:val="24"/>
          <w:szCs w:val="24"/>
        </w:rPr>
        <w:t>Ib</w:t>
      </w:r>
      <w:proofErr w:type="spellEnd"/>
      <w:r>
        <w:rPr>
          <w:rFonts w:ascii="EB Garamond" w:eastAsia="EB Garamond" w:hAnsi="EB Garamond" w:cs="Times New Roman"/>
          <w:sz w:val="24"/>
          <w:szCs w:val="24"/>
        </w:rPr>
        <w:t>), then, hold of single-fact propositions.</w:t>
      </w:r>
      <w:r w:rsidR="00E57FD2">
        <w:rPr>
          <w:rFonts w:ascii="EB Garamond" w:eastAsia="EB Garamond" w:hAnsi="EB Garamond" w:cs="Times New Roman"/>
          <w:sz w:val="24"/>
          <w:szCs w:val="24"/>
        </w:rPr>
        <w:t xml:space="preserve"> </w:t>
      </w:r>
      <w:r w:rsidR="00F4438B">
        <w:rPr>
          <w:rFonts w:ascii="EB Garamond" w:eastAsia="EB Garamond" w:hAnsi="EB Garamond" w:cs="Times New Roman"/>
          <w:sz w:val="24"/>
          <w:szCs w:val="24"/>
        </w:rPr>
        <w:t xml:space="preserve">The last requirement, </w:t>
      </w:r>
      <w:r w:rsidR="00121E5D" w:rsidRPr="00C92FC6">
        <w:rPr>
          <w:rFonts w:ascii="EB Garamond" w:eastAsia="EB Garamond" w:hAnsi="EB Garamond" w:cs="Times New Roman"/>
          <w:sz w:val="24"/>
          <w:szCs w:val="24"/>
        </w:rPr>
        <w:t>(II)</w:t>
      </w:r>
      <w:r w:rsidR="00F4438B">
        <w:rPr>
          <w:rFonts w:ascii="EB Garamond" w:eastAsia="EB Garamond" w:hAnsi="EB Garamond" w:cs="Times New Roman"/>
          <w:sz w:val="24"/>
          <w:szCs w:val="24"/>
        </w:rPr>
        <w:t>, however,</w:t>
      </w:r>
      <w:r w:rsidR="00121E5D" w:rsidRPr="00C92FC6">
        <w:rPr>
          <w:rFonts w:ascii="EB Garamond" w:eastAsia="EB Garamond" w:hAnsi="EB Garamond" w:cs="Times New Roman"/>
          <w:sz w:val="24"/>
          <w:szCs w:val="24"/>
        </w:rPr>
        <w:t xml:space="preserve"> is </w:t>
      </w:r>
      <w:r w:rsidR="00121E5D" w:rsidRPr="00C92FC6">
        <w:rPr>
          <w:rFonts w:ascii="EB Garamond" w:eastAsia="EB Garamond" w:hAnsi="EB Garamond" w:cs="Times New Roman"/>
          <w:i/>
          <w:sz w:val="24"/>
          <w:szCs w:val="24"/>
        </w:rPr>
        <w:t xml:space="preserve">prima facie </w:t>
      </w:r>
      <w:r w:rsidR="00121E5D" w:rsidRPr="00C92FC6">
        <w:rPr>
          <w:rFonts w:ascii="EB Garamond" w:eastAsia="EB Garamond" w:hAnsi="EB Garamond" w:cs="Times New Roman"/>
          <w:sz w:val="24"/>
          <w:szCs w:val="24"/>
        </w:rPr>
        <w:t>difficult to believe</w:t>
      </w:r>
      <w:r>
        <w:rPr>
          <w:rFonts w:ascii="EB Garamond" w:eastAsia="EB Garamond" w:hAnsi="EB Garamond" w:cs="Times New Roman"/>
          <w:sz w:val="24"/>
          <w:szCs w:val="24"/>
        </w:rPr>
        <w:t xml:space="preserve"> for any proposition</w:t>
      </w:r>
      <w:r w:rsidR="00E57FD2">
        <w:rPr>
          <w:rFonts w:ascii="EB Garamond" w:eastAsia="EB Garamond" w:hAnsi="EB Garamond" w:cs="Times New Roman"/>
          <w:sz w:val="24"/>
          <w:szCs w:val="24"/>
        </w:rPr>
        <w:t>. For (II) to hold, the words of a single-fact proposition must be structured in a way that is identical to the possible way in which the objects are structured in the corresponding possible fact.</w:t>
      </w:r>
      <w:r w:rsidR="00121E5D" w:rsidRPr="00C92FC6">
        <w:rPr>
          <w:rFonts w:ascii="EB Garamond" w:eastAsia="EB Garamond" w:hAnsi="EB Garamond" w:cs="Times New Roman"/>
          <w:sz w:val="24"/>
          <w:szCs w:val="24"/>
        </w:rPr>
        <w:t xml:space="preserve"> </w:t>
      </w:r>
      <w:r w:rsidR="00E57FD2">
        <w:rPr>
          <w:rFonts w:ascii="EB Garamond" w:eastAsia="EB Garamond" w:hAnsi="EB Garamond" w:cs="Times New Roman"/>
          <w:sz w:val="24"/>
          <w:szCs w:val="24"/>
        </w:rPr>
        <w:t>But how could t</w:t>
      </w:r>
      <w:r w:rsidR="00121E5D" w:rsidRPr="00C92FC6">
        <w:rPr>
          <w:rFonts w:ascii="EB Garamond" w:eastAsia="EB Garamond" w:hAnsi="EB Garamond" w:cs="Times New Roman"/>
          <w:sz w:val="24"/>
          <w:szCs w:val="24"/>
        </w:rPr>
        <w:t>he</w:t>
      </w:r>
      <w:r w:rsidR="00113497">
        <w:rPr>
          <w:rFonts w:ascii="EB Garamond" w:eastAsia="EB Garamond" w:hAnsi="EB Garamond" w:cs="Times New Roman"/>
          <w:sz w:val="24"/>
          <w:szCs w:val="24"/>
        </w:rPr>
        <w:t xml:space="preserve"> represented </w:t>
      </w:r>
      <w:r w:rsidR="00113497" w:rsidRPr="00C92FC6">
        <w:rPr>
          <w:rFonts w:ascii="EB Garamond" w:eastAsia="EB Garamond" w:hAnsi="EB Garamond" w:cs="Times New Roman"/>
          <w:i/>
          <w:sz w:val="24"/>
          <w:szCs w:val="24"/>
        </w:rPr>
        <w:t>objects</w:t>
      </w:r>
      <w:r w:rsidR="00113497" w:rsidRPr="00C92FC6">
        <w:rPr>
          <w:rFonts w:ascii="EB Garamond" w:eastAsia="EB Garamond" w:hAnsi="EB Garamond" w:cs="Times New Roman"/>
          <w:sz w:val="24"/>
          <w:szCs w:val="24"/>
        </w:rPr>
        <w:t xml:space="preserve"> </w:t>
      </w:r>
      <w:r w:rsidR="00113497">
        <w:rPr>
          <w:rFonts w:ascii="EB Garamond" w:eastAsia="EB Garamond" w:hAnsi="EB Garamond" w:cs="Times New Roman"/>
          <w:sz w:val="24"/>
          <w:szCs w:val="24"/>
        </w:rPr>
        <w:t>ever</w:t>
      </w:r>
      <w:r w:rsidR="00113497" w:rsidRPr="00C92FC6">
        <w:rPr>
          <w:rFonts w:ascii="EB Garamond" w:eastAsia="EB Garamond" w:hAnsi="EB Garamond" w:cs="Times New Roman"/>
          <w:sz w:val="24"/>
          <w:szCs w:val="24"/>
        </w:rPr>
        <w:t xml:space="preserve"> possibly</w:t>
      </w:r>
      <w:r w:rsidR="00113497">
        <w:rPr>
          <w:rFonts w:ascii="EB Garamond" w:eastAsia="EB Garamond" w:hAnsi="EB Garamond" w:cs="Times New Roman"/>
          <w:sz w:val="24"/>
          <w:szCs w:val="24"/>
        </w:rPr>
        <w:t xml:space="preserve"> be </w:t>
      </w:r>
      <w:r w:rsidR="00113497" w:rsidRPr="00C92FC6">
        <w:rPr>
          <w:rFonts w:ascii="EB Garamond" w:eastAsia="EB Garamond" w:hAnsi="EB Garamond" w:cs="Times New Roman"/>
          <w:sz w:val="24"/>
          <w:szCs w:val="24"/>
        </w:rPr>
        <w:t>combined</w:t>
      </w:r>
      <w:r w:rsidR="00113497">
        <w:rPr>
          <w:rFonts w:ascii="EB Garamond" w:eastAsia="EB Garamond" w:hAnsi="EB Garamond" w:cs="Times New Roman"/>
          <w:sz w:val="24"/>
          <w:szCs w:val="24"/>
        </w:rPr>
        <w:t xml:space="preserve"> in identical manner to the</w:t>
      </w:r>
      <w:r w:rsidR="00121E5D" w:rsidRPr="00C92FC6">
        <w:rPr>
          <w:rFonts w:ascii="EB Garamond" w:eastAsia="EB Garamond" w:hAnsi="EB Garamond" w:cs="Times New Roman"/>
          <w:sz w:val="24"/>
          <w:szCs w:val="24"/>
        </w:rPr>
        <w:t xml:space="preserve"> </w:t>
      </w:r>
      <w:r w:rsidR="00121E5D" w:rsidRPr="00C92FC6">
        <w:rPr>
          <w:rFonts w:ascii="EB Garamond" w:eastAsia="EB Garamond" w:hAnsi="EB Garamond" w:cs="Times New Roman"/>
          <w:i/>
          <w:sz w:val="24"/>
          <w:szCs w:val="24"/>
        </w:rPr>
        <w:t xml:space="preserve">words </w:t>
      </w:r>
      <w:r w:rsidR="00121E5D" w:rsidRPr="00C92FC6">
        <w:rPr>
          <w:rFonts w:ascii="EB Garamond" w:eastAsia="EB Garamond" w:hAnsi="EB Garamond" w:cs="Times New Roman"/>
          <w:sz w:val="24"/>
          <w:szCs w:val="24"/>
        </w:rPr>
        <w:t>of a propositional sign</w:t>
      </w:r>
      <w:r w:rsidR="00113497">
        <w:rPr>
          <w:rFonts w:ascii="EB Garamond" w:eastAsia="EB Garamond" w:hAnsi="EB Garamond" w:cs="Times New Roman"/>
          <w:sz w:val="24"/>
          <w:szCs w:val="24"/>
        </w:rPr>
        <w:t>, when these are in general such different sorts of entities</w:t>
      </w:r>
      <w:r w:rsidR="00121E5D" w:rsidRPr="00C92FC6">
        <w:rPr>
          <w:rFonts w:ascii="EB Garamond" w:eastAsia="EB Garamond" w:hAnsi="EB Garamond" w:cs="Times New Roman"/>
          <w:sz w:val="24"/>
          <w:szCs w:val="24"/>
        </w:rPr>
        <w:t xml:space="preserve">? </w:t>
      </w:r>
      <w:r w:rsidR="00113497">
        <w:rPr>
          <w:rFonts w:ascii="EB Garamond" w:eastAsia="EB Garamond" w:hAnsi="EB Garamond" w:cs="Times New Roman"/>
          <w:sz w:val="24"/>
          <w:szCs w:val="24"/>
        </w:rPr>
        <w:t xml:space="preserve">For instance, </w:t>
      </w:r>
      <w:r w:rsidR="00E57FD2">
        <w:rPr>
          <w:rFonts w:ascii="EB Garamond" w:eastAsia="EB Garamond" w:hAnsi="EB Garamond" w:cs="Times New Roman"/>
          <w:sz w:val="24"/>
          <w:szCs w:val="24"/>
        </w:rPr>
        <w:t xml:space="preserve">how is the hanging together of the words in the sign of the proposition “the cat is on the mat” the </w:t>
      </w:r>
      <w:r w:rsidR="00E57FD2" w:rsidRPr="00E57FD2">
        <w:rPr>
          <w:rFonts w:ascii="EB Garamond" w:eastAsia="EB Garamond" w:hAnsi="EB Garamond" w:cs="Times New Roman"/>
          <w:i/>
          <w:iCs/>
          <w:sz w:val="24"/>
          <w:szCs w:val="24"/>
        </w:rPr>
        <w:t>same</w:t>
      </w:r>
      <w:r w:rsidR="00E57FD2">
        <w:rPr>
          <w:rFonts w:ascii="EB Garamond" w:eastAsia="EB Garamond" w:hAnsi="EB Garamond" w:cs="Times New Roman"/>
          <w:sz w:val="24"/>
          <w:szCs w:val="24"/>
        </w:rPr>
        <w:t xml:space="preserve"> structure exhibited by </w:t>
      </w:r>
      <w:r w:rsidR="00E57FD2" w:rsidRPr="00E57FD2">
        <w:rPr>
          <w:rFonts w:ascii="EB Garamond" w:eastAsia="EB Garamond" w:hAnsi="EB Garamond" w:cs="Times New Roman"/>
          <w:sz w:val="24"/>
          <w:szCs w:val="24"/>
        </w:rPr>
        <w:t>a feline</w:t>
      </w:r>
      <w:r w:rsidR="00E57FD2">
        <w:rPr>
          <w:rFonts w:ascii="EB Garamond" w:eastAsia="EB Garamond" w:hAnsi="EB Garamond" w:cs="Times New Roman"/>
          <w:sz w:val="24"/>
          <w:szCs w:val="24"/>
        </w:rPr>
        <w:t>’s</w:t>
      </w:r>
      <w:r w:rsidR="00E57FD2" w:rsidRPr="00E57FD2">
        <w:rPr>
          <w:rFonts w:ascii="EB Garamond" w:eastAsia="EB Garamond" w:hAnsi="EB Garamond" w:cs="Times New Roman"/>
          <w:sz w:val="24"/>
          <w:szCs w:val="24"/>
        </w:rPr>
        <w:t xml:space="preserve"> being on a mat</w:t>
      </w:r>
      <w:r w:rsidR="00E57FD2">
        <w:rPr>
          <w:rFonts w:ascii="EB Garamond" w:eastAsia="EB Garamond" w:hAnsi="EB Garamond" w:cs="Times New Roman"/>
          <w:sz w:val="24"/>
          <w:szCs w:val="24"/>
        </w:rPr>
        <w:t>?</w:t>
      </w:r>
      <w:r w:rsidR="00697808">
        <w:rPr>
          <w:rFonts w:ascii="EB Garamond" w:eastAsia="EB Garamond" w:hAnsi="EB Garamond" w:cs="Times New Roman"/>
          <w:sz w:val="24"/>
          <w:szCs w:val="24"/>
        </w:rPr>
        <w:t xml:space="preserve"> </w:t>
      </w:r>
      <w:r w:rsidR="00E57FD2">
        <w:rPr>
          <w:rFonts w:ascii="EB Garamond" w:eastAsia="EB Garamond" w:hAnsi="EB Garamond" w:cs="Times New Roman"/>
          <w:sz w:val="24"/>
          <w:szCs w:val="24"/>
        </w:rPr>
        <w:t>An</w:t>
      </w:r>
      <w:r w:rsidR="00121E5D" w:rsidRPr="00C92FC6">
        <w:rPr>
          <w:rFonts w:ascii="EB Garamond" w:eastAsia="EB Garamond" w:hAnsi="EB Garamond" w:cs="Times New Roman"/>
          <w:sz w:val="24"/>
          <w:szCs w:val="24"/>
        </w:rPr>
        <w:t xml:space="preserve"> adaptation of the Form Argument </w:t>
      </w:r>
      <w:r w:rsidR="00E57FD2">
        <w:rPr>
          <w:rFonts w:ascii="EB Garamond" w:eastAsia="EB Garamond" w:hAnsi="EB Garamond" w:cs="Times New Roman"/>
          <w:sz w:val="24"/>
          <w:szCs w:val="24"/>
        </w:rPr>
        <w:t xml:space="preserve">clarifies this puzzle while </w:t>
      </w:r>
      <w:r w:rsidR="00121E5D" w:rsidRPr="00C92FC6">
        <w:rPr>
          <w:rFonts w:ascii="EB Garamond" w:eastAsia="EB Garamond" w:hAnsi="EB Garamond" w:cs="Times New Roman"/>
          <w:sz w:val="24"/>
          <w:szCs w:val="24"/>
        </w:rPr>
        <w:t>show</w:t>
      </w:r>
      <w:r w:rsidR="00E57FD2">
        <w:rPr>
          <w:rFonts w:ascii="EB Garamond" w:eastAsia="EB Garamond" w:hAnsi="EB Garamond" w:cs="Times New Roman"/>
          <w:sz w:val="24"/>
          <w:szCs w:val="24"/>
        </w:rPr>
        <w:t>ing</w:t>
      </w:r>
      <w:r w:rsidR="00121E5D" w:rsidRPr="00C92FC6">
        <w:rPr>
          <w:rFonts w:ascii="EB Garamond" w:eastAsia="EB Garamond" w:hAnsi="EB Garamond" w:cs="Times New Roman"/>
          <w:sz w:val="24"/>
          <w:szCs w:val="24"/>
        </w:rPr>
        <w:t xml:space="preserve"> that </w:t>
      </w:r>
      <w:r w:rsidR="00E57FD2">
        <w:rPr>
          <w:rFonts w:ascii="EB Garamond" w:eastAsia="EB Garamond" w:hAnsi="EB Garamond" w:cs="Times New Roman"/>
          <w:sz w:val="24"/>
          <w:szCs w:val="24"/>
        </w:rPr>
        <w:t>(II) indeed</w:t>
      </w:r>
      <w:r w:rsidR="00121E5D" w:rsidRPr="00C92FC6">
        <w:rPr>
          <w:rFonts w:ascii="EB Garamond" w:eastAsia="EB Garamond" w:hAnsi="EB Garamond" w:cs="Times New Roman"/>
          <w:sz w:val="24"/>
          <w:szCs w:val="24"/>
        </w:rPr>
        <w:t xml:space="preserve"> holds </w:t>
      </w:r>
      <w:r w:rsidR="00E57FD2">
        <w:rPr>
          <w:rFonts w:ascii="EB Garamond" w:eastAsia="EB Garamond" w:hAnsi="EB Garamond" w:cs="Times New Roman"/>
          <w:sz w:val="24"/>
          <w:szCs w:val="24"/>
        </w:rPr>
        <w:t>for</w:t>
      </w:r>
      <w:r w:rsidR="00121E5D" w:rsidRPr="00C92FC6">
        <w:rPr>
          <w:rFonts w:ascii="EB Garamond" w:eastAsia="EB Garamond" w:hAnsi="EB Garamond" w:cs="Times New Roman"/>
          <w:sz w:val="24"/>
          <w:szCs w:val="24"/>
        </w:rPr>
        <w:t xml:space="preserve"> </w:t>
      </w:r>
      <w:r w:rsidR="002665DF">
        <w:rPr>
          <w:rFonts w:ascii="EB Garamond" w:eastAsia="EB Garamond" w:hAnsi="EB Garamond" w:cs="Times New Roman"/>
          <w:sz w:val="24"/>
          <w:szCs w:val="24"/>
        </w:rPr>
        <w:t>single-fact</w:t>
      </w:r>
      <w:r w:rsidR="00121E5D" w:rsidRPr="00C92FC6">
        <w:rPr>
          <w:rFonts w:ascii="EB Garamond" w:eastAsia="EB Garamond" w:hAnsi="EB Garamond" w:cs="Times New Roman"/>
          <w:sz w:val="24"/>
          <w:szCs w:val="24"/>
        </w:rPr>
        <w:t xml:space="preserve"> propositions.</w:t>
      </w:r>
    </w:p>
    <w:p w14:paraId="09D5C9E8" w14:textId="55A6DA28" w:rsidR="00121E5D" w:rsidRPr="00C92FC6" w:rsidRDefault="00121E5D" w:rsidP="00121E5D">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ab/>
        <w:t xml:space="preserve">First note that the elements of every one-way proposition’s sign—its words, W—are </w:t>
      </w:r>
      <w:r w:rsidR="002665DF">
        <w:rPr>
          <w:rFonts w:ascii="EB Garamond" w:eastAsia="EB Garamond" w:hAnsi="EB Garamond" w:cs="Times New Roman"/>
          <w:sz w:val="24"/>
          <w:szCs w:val="24"/>
        </w:rPr>
        <w:t>structured</w:t>
      </w:r>
      <w:r w:rsidRPr="00C92FC6">
        <w:rPr>
          <w:rFonts w:ascii="EB Garamond" w:eastAsia="EB Garamond" w:hAnsi="EB Garamond" w:cs="Times New Roman"/>
          <w:sz w:val="24"/>
          <w:szCs w:val="24"/>
        </w:rPr>
        <w:t xml:space="preserve"> such that the propositional sign is not a mere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mixture of words</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kein</w:t>
      </w:r>
      <w:proofErr w:type="spellEnd"/>
      <w:r w:rsidRPr="00C92FC6">
        <w:rPr>
          <w:rFonts w:ascii="EB Garamond" w:eastAsia="EB Garamond" w:hAnsi="EB Garamond" w:cs="Times New Roman"/>
          <w:i/>
          <w:sz w:val="24"/>
          <w:szCs w:val="24"/>
        </w:rPr>
        <w:t xml:space="preserve"> </w:t>
      </w:r>
      <w:proofErr w:type="spellStart"/>
      <w:r w:rsidRPr="00C92FC6">
        <w:rPr>
          <w:rFonts w:ascii="EB Garamond" w:eastAsia="EB Garamond" w:hAnsi="EB Garamond" w:cs="Times New Roman"/>
          <w:i/>
          <w:sz w:val="24"/>
          <w:szCs w:val="24"/>
        </w:rPr>
        <w:t>Wörtergemisch</w:t>
      </w:r>
      <w:proofErr w:type="spellEnd"/>
      <w:r w:rsidRPr="00C92FC6">
        <w:rPr>
          <w:rFonts w:ascii="EB Garamond" w:eastAsia="EB Garamond" w:hAnsi="EB Garamond" w:cs="Times New Roman"/>
          <w:sz w:val="24"/>
          <w:szCs w:val="24"/>
        </w:rPr>
        <w:t xml:space="preserve">), but an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articulate</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unity thereof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3.14-3.141). </w:t>
      </w:r>
      <w:r w:rsidR="002665DF">
        <w:rPr>
          <w:rFonts w:ascii="EB Garamond" w:eastAsia="EB Garamond" w:hAnsi="EB Garamond" w:cs="Times New Roman"/>
          <w:sz w:val="24"/>
          <w:szCs w:val="24"/>
        </w:rPr>
        <w:t>As before, c</w:t>
      </w:r>
      <w:r w:rsidRPr="00C92FC6">
        <w:rPr>
          <w:rFonts w:ascii="EB Garamond" w:eastAsia="EB Garamond" w:hAnsi="EB Garamond" w:cs="Times New Roman"/>
          <w:sz w:val="24"/>
          <w:szCs w:val="24"/>
        </w:rPr>
        <w:t xml:space="preserve">all this structure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A one-way proposition also has a sense with a particular structure thought to hold or not to hold of the represented objects O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4.2). Call this structure</w:t>
      </w:r>
      <w:r w:rsidRPr="00C92FC6">
        <w:rPr>
          <w:rFonts w:ascii="EB Garamond" w:eastAsia="EB Garamond" w:hAnsi="EB Garamond" w:cs="Times New Roman"/>
          <w:i/>
          <w:sz w:val="24"/>
          <w:szCs w:val="24"/>
        </w:rPr>
        <w:t xml:space="preserve">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Call a positive </w:t>
      </w:r>
      <w:r w:rsidR="002665DF">
        <w:rPr>
          <w:rFonts w:ascii="EB Garamond" w:eastAsia="EB Garamond" w:hAnsi="EB Garamond" w:cs="Times New Roman"/>
          <w:sz w:val="24"/>
          <w:szCs w:val="24"/>
        </w:rPr>
        <w:t>single-fact</w:t>
      </w:r>
      <w:r w:rsidRPr="00C92FC6">
        <w:rPr>
          <w:rFonts w:ascii="EB Garamond" w:eastAsia="EB Garamond" w:hAnsi="EB Garamond" w:cs="Times New Roman"/>
          <w:sz w:val="24"/>
          <w:szCs w:val="24"/>
        </w:rPr>
        <w:t xml:space="preserve"> proposition that represents the holding of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of O </w:t>
      </w:r>
      <w:r w:rsidRPr="00C92FC6">
        <w:rPr>
          <w:rFonts w:ascii="EB Garamond" w:eastAsia="EB Garamond" w:hAnsi="EB Garamond" w:cs="Times New Roman"/>
          <w:i/>
          <w:sz w:val="24"/>
          <w:szCs w:val="24"/>
        </w:rPr>
        <w:t>p</w:t>
      </w:r>
      <w:r w:rsidRPr="00C92FC6">
        <w:rPr>
          <w:rFonts w:ascii="EB Garamond" w:eastAsia="EB Garamond" w:hAnsi="EB Garamond" w:cs="Times New Roman"/>
          <w:i/>
          <w:sz w:val="24"/>
          <w:szCs w:val="24"/>
          <w:vertAlign w:val="subscript"/>
        </w:rPr>
        <w:t>+</w:t>
      </w:r>
      <w:r w:rsidRPr="00C92FC6">
        <w:rPr>
          <w:rFonts w:ascii="EB Garamond" w:eastAsia="EB Garamond" w:hAnsi="EB Garamond" w:cs="Times New Roman"/>
          <w:sz w:val="24"/>
          <w:szCs w:val="24"/>
        </w:rPr>
        <w:t xml:space="preserve">, a negative </w:t>
      </w:r>
      <w:r w:rsidR="002665DF">
        <w:rPr>
          <w:rFonts w:ascii="EB Garamond" w:eastAsia="EB Garamond" w:hAnsi="EB Garamond" w:cs="Times New Roman"/>
          <w:sz w:val="24"/>
          <w:szCs w:val="24"/>
        </w:rPr>
        <w:t>single-fact</w:t>
      </w:r>
      <w:r w:rsidRPr="00C92FC6">
        <w:rPr>
          <w:rFonts w:ascii="EB Garamond" w:eastAsia="EB Garamond" w:hAnsi="EB Garamond" w:cs="Times New Roman"/>
          <w:sz w:val="24"/>
          <w:szCs w:val="24"/>
        </w:rPr>
        <w:t xml:space="preserve"> proposition </w:t>
      </w:r>
      <w:r w:rsidRPr="00C92FC6">
        <w:rPr>
          <w:rFonts w:ascii="EB Garamond" w:eastAsia="EB Garamond" w:hAnsi="EB Garamond" w:cs="Times New Roman"/>
          <w:i/>
          <w:sz w:val="24"/>
          <w:szCs w:val="24"/>
        </w:rPr>
        <w:t>p</w:t>
      </w:r>
      <w:r w:rsidRPr="00C92FC6">
        <w:rPr>
          <w:rFonts w:ascii="EB Garamond" w:eastAsia="EB Garamond" w:hAnsi="EB Garamond" w:cs="Times New Roman"/>
          <w:i/>
          <w:sz w:val="24"/>
          <w:szCs w:val="24"/>
          <w:vertAlign w:val="subscript"/>
        </w:rPr>
        <w:t>-</w:t>
      </w:r>
      <w:r w:rsidRPr="00C92FC6">
        <w:rPr>
          <w:rFonts w:ascii="EB Garamond" w:eastAsia="EB Garamond" w:hAnsi="EB Garamond" w:cs="Times New Roman"/>
          <w:sz w:val="24"/>
          <w:szCs w:val="24"/>
        </w:rPr>
        <w:t>. Now consider:</w:t>
      </w:r>
    </w:p>
    <w:p w14:paraId="69AF8512" w14:textId="77777777" w:rsidR="00121E5D" w:rsidRPr="00C92FC6" w:rsidRDefault="00121E5D" w:rsidP="00121E5D">
      <w:pPr>
        <w:spacing w:line="480" w:lineRule="auto"/>
        <w:ind w:left="720"/>
        <w:jc w:val="both"/>
        <w:rPr>
          <w:rFonts w:ascii="EB Garamond" w:eastAsia="Palatino" w:hAnsi="EB Garamond" w:cs="Times New Roman"/>
          <w:sz w:val="24"/>
          <w:szCs w:val="24"/>
          <w:u w:val="single"/>
        </w:rPr>
      </w:pPr>
      <w:r w:rsidRPr="00C92FC6">
        <w:rPr>
          <w:rFonts w:ascii="EB Garamond" w:eastAsia="Palatino" w:hAnsi="EB Garamond" w:cs="Times New Roman"/>
          <w:b/>
          <w:sz w:val="24"/>
          <w:szCs w:val="24"/>
          <w:u w:val="single"/>
        </w:rPr>
        <w:lastRenderedPageBreak/>
        <w:t>Form Argument, Second Variant</w:t>
      </w:r>
    </w:p>
    <w:p w14:paraId="0D9101CC" w14:textId="21C0AA04" w:rsidR="00121E5D" w:rsidRPr="00C92FC6" w:rsidRDefault="00121E5D" w:rsidP="00121E5D">
      <w:pPr>
        <w:spacing w:line="240" w:lineRule="auto"/>
        <w:ind w:left="1440"/>
        <w:jc w:val="both"/>
        <w:rPr>
          <w:rFonts w:ascii="EB Garamond" w:eastAsia="EB Garamond" w:hAnsi="EB Garamond" w:cs="Times New Roman"/>
        </w:rPr>
      </w:pPr>
      <w:proofErr w:type="spellStart"/>
      <w:r w:rsidRPr="00C92FC6">
        <w:rPr>
          <w:rFonts w:ascii="EB Garamond" w:eastAsia="Palatino" w:hAnsi="EB Garamond" w:cs="Times New Roman"/>
          <w:sz w:val="24"/>
          <w:szCs w:val="24"/>
        </w:rPr>
        <w:t>i</w:t>
      </w:r>
      <w:proofErr w:type="spellEnd"/>
      <w:r w:rsidRPr="00C92FC6">
        <w:rPr>
          <w:rFonts w:ascii="EB Garamond" w:eastAsia="Palatino" w:hAnsi="EB Garamond" w:cs="Times New Roman"/>
          <w:sz w:val="24"/>
          <w:szCs w:val="24"/>
        </w:rPr>
        <w:t>.</w:t>
      </w:r>
      <w:r w:rsidRPr="00C92FC6">
        <w:rPr>
          <w:rFonts w:ascii="EB Garamond" w:eastAsia="Times New Roman" w:hAnsi="EB Garamond" w:cs="Times New Roman"/>
          <w:sz w:val="14"/>
          <w:szCs w:val="14"/>
        </w:rPr>
        <w:t xml:space="preserve"> </w:t>
      </w:r>
      <w:r w:rsidR="002665DF">
        <w:rPr>
          <w:rFonts w:ascii="EB Garamond" w:eastAsia="EB Garamond" w:hAnsi="EB Garamond" w:cs="Times New Roman"/>
        </w:rPr>
        <w:t>Single-fact</w:t>
      </w:r>
      <w:r w:rsidRPr="00C92FC6">
        <w:rPr>
          <w:rFonts w:ascii="EB Garamond" w:eastAsia="EB Garamond" w:hAnsi="EB Garamond" w:cs="Times New Roman"/>
        </w:rPr>
        <w:t xml:space="preserve"> proposition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 xml:space="preserve">represents that O are </w:t>
      </w:r>
      <w:r w:rsidR="002665DF">
        <w:rPr>
          <w:rFonts w:ascii="EB Garamond" w:eastAsia="EB Garamond" w:hAnsi="EB Garamond" w:cs="Times New Roman"/>
        </w:rPr>
        <w:t>structured</w:t>
      </w:r>
      <w:r w:rsidRPr="00C92FC6">
        <w:rPr>
          <w:rFonts w:ascii="EB Garamond" w:eastAsia="EB Garamond" w:hAnsi="EB Garamond" w:cs="Times New Roman"/>
        </w:rPr>
        <w:t xml:space="preserve"> (are not </w:t>
      </w:r>
      <w:r w:rsidR="002665DF">
        <w:rPr>
          <w:rFonts w:ascii="EB Garamond" w:eastAsia="EB Garamond" w:hAnsi="EB Garamond" w:cs="Times New Roman"/>
        </w:rPr>
        <w:t>structured</w:t>
      </w:r>
      <w:r w:rsidRPr="00C92FC6">
        <w:rPr>
          <w:rFonts w:ascii="EB Garamond" w:eastAsia="EB Garamond" w:hAnsi="EB Garamond" w:cs="Times New Roman"/>
        </w:rPr>
        <w:t xml:space="preserve">) precisely in manner </w:t>
      </w:r>
      <w:r w:rsidR="002665DF">
        <w:rPr>
          <w:rFonts w:ascii="EB Garamond" w:eastAsia="EB Garamond" w:hAnsi="EB Garamond" w:cs="Times New Roman"/>
        </w:rPr>
        <w:t>S</w:t>
      </w:r>
      <w:r w:rsidRPr="00C92FC6">
        <w:rPr>
          <w:rFonts w:ascii="EB Garamond" w:eastAsia="EB Garamond" w:hAnsi="EB Garamond" w:cs="Times New Roman"/>
        </w:rPr>
        <w:t xml:space="preserve">* through W being </w:t>
      </w:r>
      <w:r w:rsidR="002665DF">
        <w:rPr>
          <w:rFonts w:ascii="EB Garamond" w:eastAsia="EB Garamond" w:hAnsi="EB Garamond" w:cs="Times New Roman"/>
        </w:rPr>
        <w:t>structured</w:t>
      </w:r>
      <w:r w:rsidRPr="00C92FC6">
        <w:rPr>
          <w:rFonts w:ascii="EB Garamond" w:eastAsia="EB Garamond" w:hAnsi="EB Garamond" w:cs="Times New Roman"/>
        </w:rPr>
        <w:t xml:space="preserve"> precisely in manner </w:t>
      </w:r>
      <w:r w:rsidR="002665DF">
        <w:rPr>
          <w:rFonts w:ascii="EB Garamond" w:eastAsia="EB Garamond" w:hAnsi="EB Garamond" w:cs="Times New Roman"/>
        </w:rPr>
        <w:t>S</w:t>
      </w:r>
      <w:r w:rsidRPr="00C92FC6">
        <w:rPr>
          <w:rFonts w:ascii="EB Garamond" w:eastAsia="EB Garamond" w:hAnsi="EB Garamond" w:cs="Times New Roman"/>
        </w:rPr>
        <w:t>. (Definition)</w:t>
      </w:r>
    </w:p>
    <w:p w14:paraId="0EFEA510" w14:textId="77777777" w:rsidR="00121E5D" w:rsidRPr="00C92FC6" w:rsidRDefault="00121E5D" w:rsidP="00121E5D">
      <w:pPr>
        <w:spacing w:line="240" w:lineRule="auto"/>
        <w:ind w:left="2520"/>
        <w:jc w:val="both"/>
        <w:rPr>
          <w:rFonts w:ascii="EB Garamond" w:eastAsia="EB Garamond" w:hAnsi="EB Garamond" w:cs="Times New Roman"/>
        </w:rPr>
      </w:pPr>
      <w:r w:rsidRPr="00C92FC6">
        <w:rPr>
          <w:rFonts w:ascii="EB Garamond" w:eastAsia="EB Garamond" w:hAnsi="EB Garamond" w:cs="Times New Roman"/>
        </w:rPr>
        <w:t xml:space="preserve"> </w:t>
      </w:r>
    </w:p>
    <w:p w14:paraId="5A0F01E5" w14:textId="7F1885CF"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ii. In understanding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 xml:space="preserve">we are aware of </w:t>
      </w:r>
      <w:r w:rsidR="002665DF">
        <w:rPr>
          <w:rFonts w:ascii="EB Garamond" w:eastAsia="EB Garamond" w:hAnsi="EB Garamond" w:cs="Times New Roman"/>
        </w:rPr>
        <w:t>S</w:t>
      </w:r>
      <w:r w:rsidRPr="00C92FC6">
        <w:rPr>
          <w:rFonts w:ascii="EB Garamond" w:eastAsia="EB Garamond" w:hAnsi="EB Garamond" w:cs="Times New Roman"/>
        </w:rPr>
        <w:t xml:space="preserve"> holding of W in representing that </w:t>
      </w:r>
      <w:r w:rsidR="002665DF">
        <w:rPr>
          <w:rFonts w:ascii="EB Garamond" w:eastAsia="EB Garamond" w:hAnsi="EB Garamond" w:cs="Times New Roman"/>
        </w:rPr>
        <w:t>S</w:t>
      </w:r>
      <w:r w:rsidRPr="00C92FC6">
        <w:rPr>
          <w:rFonts w:ascii="EB Garamond" w:eastAsia="EB Garamond" w:hAnsi="EB Garamond" w:cs="Times New Roman"/>
        </w:rPr>
        <w:t xml:space="preserve">* holds (does not hold) of O. </w:t>
      </w:r>
      <w:r w:rsidR="00386990">
        <w:rPr>
          <w:rFonts w:ascii="EB Garamond" w:eastAsia="EB Garamond" w:hAnsi="EB Garamond" w:cs="Times New Roman"/>
        </w:rPr>
        <w:t>(Premise)</w:t>
      </w:r>
    </w:p>
    <w:p w14:paraId="0CC8990B" w14:textId="77777777" w:rsidR="00121E5D" w:rsidRPr="00C92FC6" w:rsidRDefault="00121E5D" w:rsidP="00121E5D">
      <w:pPr>
        <w:spacing w:line="240" w:lineRule="auto"/>
        <w:ind w:left="2520"/>
        <w:jc w:val="both"/>
        <w:rPr>
          <w:rFonts w:ascii="EB Garamond" w:eastAsia="EB Garamond" w:hAnsi="EB Garamond" w:cs="Times New Roman"/>
        </w:rPr>
      </w:pPr>
      <w:r w:rsidRPr="00C92FC6">
        <w:rPr>
          <w:rFonts w:ascii="EB Garamond" w:eastAsia="EB Garamond" w:hAnsi="EB Garamond" w:cs="Times New Roman"/>
        </w:rPr>
        <w:t xml:space="preserve"> </w:t>
      </w:r>
    </w:p>
    <w:p w14:paraId="06A3EF3A" w14:textId="545814C4"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iii. While we are not aware of </w:t>
      </w:r>
      <w:r w:rsidR="002665DF">
        <w:rPr>
          <w:rFonts w:ascii="EB Garamond" w:eastAsia="EB Garamond" w:hAnsi="EB Garamond" w:cs="Times New Roman"/>
        </w:rPr>
        <w:t>S</w:t>
      </w:r>
      <w:r w:rsidRPr="00C92FC6">
        <w:rPr>
          <w:rFonts w:ascii="EB Garamond" w:eastAsia="EB Garamond" w:hAnsi="EB Garamond" w:cs="Times New Roman"/>
        </w:rPr>
        <w:t xml:space="preserve">* </w:t>
      </w:r>
      <w:r w:rsidRPr="00C92FC6">
        <w:rPr>
          <w:rFonts w:ascii="EB Garamond" w:eastAsia="EB Garamond" w:hAnsi="EB Garamond" w:cs="Times New Roman"/>
          <w:i/>
        </w:rPr>
        <w:t xml:space="preserve">holding of </w:t>
      </w:r>
      <w:r w:rsidRPr="00C92FC6">
        <w:rPr>
          <w:rFonts w:ascii="EB Garamond" w:eastAsia="EB Garamond" w:hAnsi="EB Garamond" w:cs="Times New Roman"/>
        </w:rPr>
        <w:t xml:space="preserve">O in understanding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w:t>
      </w:r>
      <w:proofErr w:type="spellStart"/>
      <w:r w:rsidRPr="00C92FC6">
        <w:rPr>
          <w:rFonts w:ascii="EB Garamond" w:eastAsia="EB Garamond" w:hAnsi="EB Garamond" w:cs="Times New Roman"/>
        </w:rPr>
        <w:t>Disjointness</w:t>
      </w:r>
      <w:proofErr w:type="spellEnd"/>
      <w:r w:rsidRPr="00C92FC6">
        <w:rPr>
          <w:rFonts w:ascii="EB Garamond" w:eastAsia="EB Garamond" w:hAnsi="EB Garamond" w:cs="Times New Roman"/>
        </w:rPr>
        <w:t xml:space="preserve"> Principle), we are aware </w:t>
      </w:r>
      <w:r w:rsidRPr="00C92FC6">
        <w:rPr>
          <w:rFonts w:ascii="EB Garamond" w:eastAsia="EB Garamond" w:hAnsi="EB Garamond" w:cs="Times New Roman"/>
          <w:i/>
        </w:rPr>
        <w:t>of</w:t>
      </w:r>
      <w:r w:rsidRPr="00C92FC6">
        <w:rPr>
          <w:rFonts w:ascii="EB Garamond" w:eastAsia="EB Garamond" w:hAnsi="EB Garamond" w:cs="Times New Roman"/>
        </w:rPr>
        <w:t xml:space="preserve"> </w:t>
      </w:r>
      <w:r w:rsidR="002665DF">
        <w:rPr>
          <w:rFonts w:ascii="EB Garamond" w:eastAsia="EB Garamond" w:hAnsi="EB Garamond" w:cs="Times New Roman"/>
        </w:rPr>
        <w:t>S</w:t>
      </w:r>
      <w:r w:rsidRPr="00C92FC6">
        <w:rPr>
          <w:rFonts w:ascii="EB Garamond" w:eastAsia="EB Garamond" w:hAnsi="EB Garamond" w:cs="Times New Roman"/>
        </w:rPr>
        <w:t>* (qua</w:t>
      </w:r>
      <w:r w:rsidRPr="00C92FC6">
        <w:rPr>
          <w:rFonts w:ascii="EB Garamond" w:eastAsia="EB Garamond" w:hAnsi="EB Garamond" w:cs="Times New Roman"/>
          <w:i/>
        </w:rPr>
        <w:t xml:space="preserve"> </w:t>
      </w:r>
      <w:r w:rsidRPr="00C92FC6">
        <w:rPr>
          <w:rFonts w:ascii="EB Garamond" w:eastAsia="EB Garamond" w:hAnsi="EB Garamond" w:cs="Times New Roman"/>
        </w:rPr>
        <w:t xml:space="preserve">possible </w:t>
      </w:r>
      <w:r w:rsidR="002665DF">
        <w:rPr>
          <w:rFonts w:ascii="EB Garamond" w:eastAsia="EB Garamond" w:hAnsi="EB Garamond" w:cs="Times New Roman"/>
        </w:rPr>
        <w:t>structure</w:t>
      </w:r>
      <w:r w:rsidRPr="00C92FC6">
        <w:rPr>
          <w:rFonts w:ascii="EB Garamond" w:eastAsia="EB Garamond" w:hAnsi="EB Garamond" w:cs="Times New Roman"/>
        </w:rPr>
        <w:t xml:space="preserve">) in understanding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in that we know how O would be </w:t>
      </w:r>
      <w:r w:rsidR="002665DF">
        <w:rPr>
          <w:rFonts w:ascii="EB Garamond" w:eastAsia="EB Garamond" w:hAnsi="EB Garamond" w:cs="Times New Roman"/>
        </w:rPr>
        <w:t>structured</w:t>
      </w:r>
      <w:r w:rsidRPr="00C92FC6">
        <w:rPr>
          <w:rFonts w:ascii="EB Garamond" w:eastAsia="EB Garamond" w:hAnsi="EB Garamond" w:cs="Times New Roman"/>
        </w:rPr>
        <w:t xml:space="preserve"> (would not be </w:t>
      </w:r>
      <w:r w:rsidR="002665DF">
        <w:rPr>
          <w:rFonts w:ascii="EB Garamond" w:eastAsia="EB Garamond" w:hAnsi="EB Garamond" w:cs="Times New Roman"/>
        </w:rPr>
        <w:t>structured</w:t>
      </w:r>
      <w:r w:rsidRPr="00C92FC6">
        <w:rPr>
          <w:rFonts w:ascii="EB Garamond" w:eastAsia="EB Garamond" w:hAnsi="EB Garamond" w:cs="Times New Roman"/>
        </w:rPr>
        <w:t xml:space="preserve">) if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is true (</w:t>
      </w:r>
      <w:r w:rsidR="00CD002D">
        <w:rPr>
          <w:rFonts w:ascii="EB Garamond" w:eastAsia="EB Garamond" w:hAnsi="EB Garamond" w:cs="Times New Roman"/>
          <w:i/>
        </w:rPr>
        <w:t xml:space="preserve">TLP: </w:t>
      </w:r>
      <w:r w:rsidRPr="00C92FC6">
        <w:rPr>
          <w:rFonts w:ascii="EB Garamond" w:eastAsia="EB Garamond" w:hAnsi="EB Garamond" w:cs="Times New Roman"/>
        </w:rPr>
        <w:t>4.024).</w:t>
      </w:r>
      <w:r w:rsidR="00386990">
        <w:rPr>
          <w:rFonts w:ascii="EB Garamond" w:eastAsia="EB Garamond" w:hAnsi="EB Garamond" w:cs="Times New Roman"/>
        </w:rPr>
        <w:t xml:space="preserve"> (Premise)</w:t>
      </w:r>
    </w:p>
    <w:p w14:paraId="5A1D2856" w14:textId="77777777"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 </w:t>
      </w:r>
    </w:p>
    <w:p w14:paraId="2BA141C9" w14:textId="2A76B30A" w:rsidR="00121E5D" w:rsidRPr="00C92FC6" w:rsidRDefault="00121E5D" w:rsidP="00121E5D">
      <w:pPr>
        <w:spacing w:line="240" w:lineRule="auto"/>
        <w:ind w:left="1440"/>
        <w:jc w:val="both"/>
        <w:rPr>
          <w:rFonts w:ascii="EB Garamond" w:eastAsia="EB Garamond" w:hAnsi="EB Garamond" w:cs="Times New Roman"/>
          <w:vertAlign w:val="superscript"/>
        </w:rPr>
      </w:pPr>
      <w:r w:rsidRPr="00C92FC6">
        <w:rPr>
          <w:rFonts w:ascii="EB Garamond" w:eastAsia="EB Garamond" w:hAnsi="EB Garamond" w:cs="Times New Roman"/>
        </w:rPr>
        <w:t xml:space="preserve">iv. We are aware </w:t>
      </w:r>
      <w:r w:rsidRPr="00C92FC6">
        <w:rPr>
          <w:rFonts w:ascii="EB Garamond" w:eastAsia="EB Garamond" w:hAnsi="EB Garamond" w:cs="Times New Roman"/>
          <w:i/>
        </w:rPr>
        <w:t xml:space="preserve">only </w:t>
      </w:r>
      <w:r w:rsidRPr="00C92FC6">
        <w:rPr>
          <w:rFonts w:ascii="EB Garamond" w:eastAsia="EB Garamond" w:hAnsi="EB Garamond" w:cs="Times New Roman"/>
        </w:rPr>
        <w:t xml:space="preserve">of </w:t>
      </w:r>
      <w:r w:rsidR="002665DF">
        <w:rPr>
          <w:rFonts w:ascii="EB Garamond" w:eastAsia="EB Garamond" w:hAnsi="EB Garamond" w:cs="Times New Roman"/>
        </w:rPr>
        <w:t>S</w:t>
      </w:r>
      <w:r w:rsidRPr="00C92FC6">
        <w:rPr>
          <w:rFonts w:ascii="EB Garamond" w:eastAsia="EB Garamond" w:hAnsi="EB Garamond" w:cs="Times New Roman"/>
        </w:rPr>
        <w:t xml:space="preserve"> in understanding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we are not aware of two </w:t>
      </w:r>
      <w:r w:rsidR="002665DF">
        <w:rPr>
          <w:rFonts w:ascii="EB Garamond" w:eastAsia="EB Garamond" w:hAnsi="EB Garamond" w:cs="Times New Roman"/>
        </w:rPr>
        <w:t>structure</w:t>
      </w:r>
      <w:r w:rsidRPr="00C92FC6">
        <w:rPr>
          <w:rFonts w:ascii="EB Garamond" w:eastAsia="EB Garamond" w:hAnsi="EB Garamond" w:cs="Times New Roman"/>
        </w:rPr>
        <w:t>s in understanding a proposition.</w:t>
      </w:r>
      <w:r w:rsidRPr="00C92FC6">
        <w:rPr>
          <w:rFonts w:ascii="EB Garamond" w:eastAsia="EB Garamond" w:hAnsi="EB Garamond" w:cs="Times New Roman"/>
          <w:vertAlign w:val="superscript"/>
        </w:rPr>
        <w:footnoteReference w:id="30"/>
      </w:r>
      <w:r w:rsidR="00386990">
        <w:rPr>
          <w:rFonts w:ascii="EB Garamond" w:eastAsia="EB Garamond" w:hAnsi="EB Garamond" w:cs="Times New Roman"/>
        </w:rPr>
        <w:t xml:space="preserve"> (Premise)</w:t>
      </w:r>
    </w:p>
    <w:p w14:paraId="64658DFD" w14:textId="77777777"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 </w:t>
      </w:r>
    </w:p>
    <w:p w14:paraId="2705182D" w14:textId="0AB3304B"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v.   So: </w:t>
      </w:r>
      <w:r w:rsidR="002665DF">
        <w:rPr>
          <w:rFonts w:ascii="EB Garamond" w:eastAsia="EB Garamond" w:hAnsi="EB Garamond" w:cs="Times New Roman"/>
        </w:rPr>
        <w:t>S</w:t>
      </w:r>
      <w:r w:rsidRPr="00C92FC6">
        <w:rPr>
          <w:rFonts w:ascii="EB Garamond" w:eastAsia="EB Garamond" w:hAnsi="EB Garamond" w:cs="Times New Roman"/>
        </w:rPr>
        <w:t xml:space="preserve"> and </w:t>
      </w:r>
      <w:r w:rsidR="002665DF">
        <w:rPr>
          <w:rFonts w:ascii="EB Garamond" w:eastAsia="EB Garamond" w:hAnsi="EB Garamond" w:cs="Times New Roman"/>
        </w:rPr>
        <w:t>S</w:t>
      </w:r>
      <w:r w:rsidRPr="00C92FC6">
        <w:rPr>
          <w:rFonts w:ascii="EB Garamond" w:eastAsia="EB Garamond" w:hAnsi="EB Garamond" w:cs="Times New Roman"/>
        </w:rPr>
        <w:t>* must be identical. (iii, iv)</w:t>
      </w:r>
    </w:p>
    <w:p w14:paraId="097D3418" w14:textId="77777777" w:rsidR="00121E5D" w:rsidRPr="00C92FC6" w:rsidRDefault="00121E5D" w:rsidP="00121E5D">
      <w:pPr>
        <w:spacing w:line="240" w:lineRule="auto"/>
        <w:ind w:left="2520"/>
        <w:jc w:val="both"/>
        <w:rPr>
          <w:rFonts w:ascii="EB Garamond" w:eastAsia="EB Garamond" w:hAnsi="EB Garamond" w:cs="Times New Roman"/>
        </w:rPr>
      </w:pPr>
      <w:r w:rsidRPr="00C92FC6">
        <w:rPr>
          <w:rFonts w:ascii="EB Garamond" w:eastAsia="EB Garamond" w:hAnsi="EB Garamond" w:cs="Times New Roman"/>
        </w:rPr>
        <w:t xml:space="preserve"> </w:t>
      </w:r>
    </w:p>
    <w:p w14:paraId="2344239C" w14:textId="5F6CD7AF"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vi.  </w:t>
      </w:r>
      <w:r w:rsidR="002665DF">
        <w:rPr>
          <w:rFonts w:ascii="EB Garamond" w:eastAsia="EB Garamond" w:hAnsi="EB Garamond" w:cs="Times New Roman"/>
        </w:rPr>
        <w:t>S</w:t>
      </w:r>
      <w:r w:rsidRPr="00C92FC6">
        <w:rPr>
          <w:rFonts w:ascii="EB Garamond" w:eastAsia="EB Garamond" w:hAnsi="EB Garamond" w:cs="Times New Roman"/>
        </w:rPr>
        <w:t>*/</w:t>
      </w:r>
      <w:r w:rsidR="002665DF">
        <w:rPr>
          <w:rFonts w:ascii="EB Garamond" w:eastAsia="EB Garamond" w:hAnsi="EB Garamond" w:cs="Times New Roman"/>
        </w:rPr>
        <w:t>S</w:t>
      </w:r>
      <w:r w:rsidRPr="00C92FC6">
        <w:rPr>
          <w:rFonts w:ascii="EB Garamond" w:eastAsia="EB Garamond" w:hAnsi="EB Garamond" w:cs="Times New Roman"/>
        </w:rPr>
        <w:t xml:space="preserve"> is a possible combination of O, because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is possibly true (is possibly false).</w:t>
      </w:r>
      <w:r w:rsidR="00DE2512">
        <w:rPr>
          <w:rFonts w:ascii="EB Garamond" w:eastAsia="EB Garamond" w:hAnsi="EB Garamond" w:cs="Times New Roman"/>
        </w:rPr>
        <w:t xml:space="preserve"> (Premise)</w:t>
      </w:r>
    </w:p>
    <w:p w14:paraId="0816D591" w14:textId="77777777" w:rsidR="00121E5D" w:rsidRPr="00C92FC6" w:rsidRDefault="00121E5D" w:rsidP="00121E5D">
      <w:pPr>
        <w:spacing w:line="240" w:lineRule="auto"/>
        <w:ind w:left="2520"/>
        <w:jc w:val="both"/>
        <w:rPr>
          <w:rFonts w:ascii="EB Garamond" w:eastAsia="EB Garamond" w:hAnsi="EB Garamond" w:cs="Times New Roman"/>
        </w:rPr>
      </w:pPr>
      <w:r w:rsidRPr="00C92FC6">
        <w:rPr>
          <w:rFonts w:ascii="EB Garamond" w:eastAsia="EB Garamond" w:hAnsi="EB Garamond" w:cs="Times New Roman"/>
        </w:rPr>
        <w:t xml:space="preserve"> </w:t>
      </w:r>
    </w:p>
    <w:p w14:paraId="6F0BD07F" w14:textId="3B90CC58"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vii. </w:t>
      </w:r>
      <w:r w:rsidR="002665DF">
        <w:rPr>
          <w:rFonts w:ascii="EB Garamond" w:eastAsia="EB Garamond" w:hAnsi="EB Garamond" w:cs="Times New Roman"/>
        </w:rPr>
        <w:t>S</w:t>
      </w:r>
      <w:r w:rsidRPr="00C92FC6">
        <w:rPr>
          <w:rFonts w:ascii="EB Garamond" w:eastAsia="EB Garamond" w:hAnsi="EB Garamond" w:cs="Times New Roman"/>
        </w:rPr>
        <w:t>*/</w:t>
      </w:r>
      <w:r w:rsidR="002665DF">
        <w:rPr>
          <w:rFonts w:ascii="EB Garamond" w:eastAsia="EB Garamond" w:hAnsi="EB Garamond" w:cs="Times New Roman"/>
        </w:rPr>
        <w:t>S</w:t>
      </w:r>
      <w:r w:rsidRPr="00C92FC6">
        <w:rPr>
          <w:rFonts w:ascii="EB Garamond" w:eastAsia="EB Garamond" w:hAnsi="EB Garamond" w:cs="Times New Roman"/>
        </w:rPr>
        <w:t xml:space="preserve"> is a possible combination of W, because it is the actual combination of W.</w:t>
      </w:r>
      <w:r w:rsidR="00DE2512">
        <w:rPr>
          <w:rFonts w:ascii="EB Garamond" w:eastAsia="EB Garamond" w:hAnsi="EB Garamond" w:cs="Times New Roman"/>
        </w:rPr>
        <w:t xml:space="preserve"> (Premise)</w:t>
      </w:r>
    </w:p>
    <w:p w14:paraId="334A9A83" w14:textId="77777777" w:rsidR="00121E5D" w:rsidRPr="00C92FC6" w:rsidRDefault="00121E5D" w:rsidP="00121E5D">
      <w:pPr>
        <w:spacing w:line="240" w:lineRule="auto"/>
        <w:ind w:left="2520"/>
        <w:jc w:val="both"/>
        <w:rPr>
          <w:rFonts w:ascii="EB Garamond" w:eastAsia="EB Garamond" w:hAnsi="EB Garamond" w:cs="Times New Roman"/>
        </w:rPr>
      </w:pPr>
      <w:r w:rsidRPr="00C92FC6">
        <w:rPr>
          <w:rFonts w:ascii="EB Garamond" w:eastAsia="EB Garamond" w:hAnsi="EB Garamond" w:cs="Times New Roman"/>
        </w:rPr>
        <w:t xml:space="preserve"> </w:t>
      </w:r>
    </w:p>
    <w:p w14:paraId="50166F87" w14:textId="051C7A66" w:rsidR="00121E5D" w:rsidRPr="00C92FC6" w:rsidRDefault="00121E5D" w:rsidP="00121E5D">
      <w:pPr>
        <w:spacing w:line="240" w:lineRule="auto"/>
        <w:ind w:left="1440"/>
        <w:jc w:val="both"/>
        <w:rPr>
          <w:rFonts w:ascii="EB Garamond" w:eastAsia="EB Garamond" w:hAnsi="EB Garamond" w:cs="Times New Roman"/>
        </w:rPr>
      </w:pPr>
      <w:r w:rsidRPr="00C92FC6">
        <w:rPr>
          <w:rFonts w:ascii="EB Garamond" w:eastAsia="EB Garamond" w:hAnsi="EB Garamond" w:cs="Times New Roman"/>
        </w:rPr>
        <w:t xml:space="preserve">viii. Therefore,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 xml:space="preserve">shares a possibility of a structure with what it represents, namely the combination it exhibits as a propositional sign, </w:t>
      </w:r>
      <w:proofErr w:type="gramStart"/>
      <w:r w:rsidRPr="00C92FC6">
        <w:rPr>
          <w:rFonts w:ascii="EB Garamond" w:eastAsia="EB Garamond" w:hAnsi="EB Garamond" w:cs="Times New Roman"/>
        </w:rPr>
        <w:t>in order to</w:t>
      </w:r>
      <w:proofErr w:type="gramEnd"/>
      <w:r w:rsidRPr="00C92FC6">
        <w:rPr>
          <w:rFonts w:ascii="EB Garamond" w:eastAsia="EB Garamond" w:hAnsi="EB Garamond" w:cs="Times New Roman"/>
        </w:rPr>
        <w:t xml:space="preserve"> represent what it does in the first place—</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 xml:space="preserve"> (</w:t>
      </w:r>
      <w:r w:rsidRPr="00C92FC6">
        <w:rPr>
          <w:rFonts w:ascii="EB Garamond" w:eastAsia="EB Garamond" w:hAnsi="EB Garamond" w:cs="Times New Roman"/>
          <w:i/>
        </w:rPr>
        <w:t>p</w:t>
      </w:r>
      <w:r w:rsidRPr="00C92FC6">
        <w:rPr>
          <w:rFonts w:ascii="EB Garamond" w:eastAsia="EB Garamond" w:hAnsi="EB Garamond" w:cs="Times New Roman"/>
          <w:i/>
          <w:vertAlign w:val="subscript"/>
        </w:rPr>
        <w:t>-</w:t>
      </w:r>
      <w:r w:rsidRPr="00C92FC6">
        <w:rPr>
          <w:rFonts w:ascii="EB Garamond" w:eastAsia="EB Garamond" w:hAnsi="EB Garamond" w:cs="Times New Roman"/>
        </w:rPr>
        <w:t>)</w:t>
      </w:r>
      <w:r w:rsidRPr="00C92FC6">
        <w:rPr>
          <w:rFonts w:ascii="EB Garamond" w:eastAsia="EB Garamond" w:hAnsi="EB Garamond" w:cs="Times New Roman"/>
          <w:i/>
        </w:rPr>
        <w:t xml:space="preserve"> </w:t>
      </w:r>
      <w:r w:rsidRPr="00C92FC6">
        <w:rPr>
          <w:rFonts w:ascii="EB Garamond" w:eastAsia="EB Garamond" w:hAnsi="EB Garamond" w:cs="Times New Roman"/>
        </w:rPr>
        <w:t xml:space="preserve">shares a </w:t>
      </w:r>
      <w:r w:rsidR="000916E1">
        <w:rPr>
          <w:rFonts w:ascii="EB Garamond" w:eastAsia="EB Garamond" w:hAnsi="EB Garamond" w:cs="Times New Roman"/>
        </w:rPr>
        <w:t>“</w:t>
      </w:r>
      <w:r w:rsidRPr="00C92FC6">
        <w:rPr>
          <w:rFonts w:ascii="EB Garamond" w:eastAsia="EB Garamond" w:hAnsi="EB Garamond" w:cs="Times New Roman"/>
        </w:rPr>
        <w:t>form of representation</w:t>
      </w:r>
      <w:r w:rsidR="000916E1">
        <w:rPr>
          <w:rFonts w:ascii="EB Garamond" w:eastAsia="EB Garamond" w:hAnsi="EB Garamond" w:cs="Times New Roman"/>
        </w:rPr>
        <w:t>”</w:t>
      </w:r>
      <w:r w:rsidRPr="00C92FC6">
        <w:rPr>
          <w:rFonts w:ascii="EB Garamond" w:eastAsia="EB Garamond" w:hAnsi="EB Garamond" w:cs="Times New Roman"/>
        </w:rPr>
        <w:t xml:space="preserve"> with what it </w:t>
      </w:r>
      <w:r w:rsidR="002665DF">
        <w:rPr>
          <w:rFonts w:ascii="EB Garamond" w:eastAsia="EB Garamond" w:hAnsi="EB Garamond" w:cs="Times New Roman"/>
        </w:rPr>
        <w:t>represents</w:t>
      </w:r>
      <w:r w:rsidRPr="00C92FC6">
        <w:rPr>
          <w:rFonts w:ascii="EB Garamond" w:eastAsia="EB Garamond" w:hAnsi="EB Garamond" w:cs="Times New Roman"/>
        </w:rPr>
        <w:t xml:space="preserve"> </w:t>
      </w:r>
      <w:proofErr w:type="gramStart"/>
      <w:r w:rsidRPr="00C92FC6">
        <w:rPr>
          <w:rFonts w:ascii="EB Garamond" w:eastAsia="EB Garamond" w:hAnsi="EB Garamond" w:cs="Times New Roman"/>
        </w:rPr>
        <w:t>in order to</w:t>
      </w:r>
      <w:proofErr w:type="gramEnd"/>
      <w:r w:rsidRPr="00C92FC6">
        <w:rPr>
          <w:rFonts w:ascii="EB Garamond" w:eastAsia="EB Garamond" w:hAnsi="EB Garamond" w:cs="Times New Roman"/>
        </w:rPr>
        <w:t xml:space="preserve"> represent it at all.</w:t>
      </w:r>
      <w:r w:rsidRPr="00C92FC6">
        <w:rPr>
          <w:rFonts w:ascii="EB Garamond" w:eastAsia="EB Garamond" w:hAnsi="EB Garamond" w:cs="Times New Roman"/>
          <w:vertAlign w:val="superscript"/>
        </w:rPr>
        <w:t xml:space="preserve"> </w:t>
      </w:r>
      <w:r w:rsidRPr="00C92FC6">
        <w:rPr>
          <w:rFonts w:ascii="EB Garamond" w:eastAsia="EB Garamond" w:hAnsi="EB Garamond" w:cs="Times New Roman"/>
        </w:rPr>
        <w:t>(v</w:t>
      </w:r>
      <w:r w:rsidR="00DE2512">
        <w:rPr>
          <w:rFonts w:ascii="EB Garamond" w:eastAsia="EB Garamond" w:hAnsi="EB Garamond" w:cs="Times New Roman"/>
        </w:rPr>
        <w:t>-</w:t>
      </w:r>
      <w:r w:rsidRPr="00C92FC6">
        <w:rPr>
          <w:rFonts w:ascii="EB Garamond" w:eastAsia="EB Garamond" w:hAnsi="EB Garamond" w:cs="Times New Roman"/>
        </w:rPr>
        <w:t>vii)</w:t>
      </w:r>
    </w:p>
    <w:p w14:paraId="07C16304" w14:textId="77777777" w:rsidR="00121E5D" w:rsidRPr="00C92FC6" w:rsidRDefault="00121E5D" w:rsidP="00121E5D">
      <w:pPr>
        <w:spacing w:line="240" w:lineRule="auto"/>
        <w:jc w:val="both"/>
        <w:rPr>
          <w:rFonts w:ascii="EB Garamond" w:eastAsia="EB Garamond" w:hAnsi="EB Garamond" w:cs="Times New Roman"/>
        </w:rPr>
      </w:pPr>
    </w:p>
    <w:p w14:paraId="2100432F" w14:textId="77777777" w:rsidR="00121E5D" w:rsidRPr="00C92FC6" w:rsidRDefault="00121E5D" w:rsidP="00121E5D">
      <w:pPr>
        <w:spacing w:line="240" w:lineRule="auto"/>
        <w:jc w:val="both"/>
        <w:rPr>
          <w:rFonts w:ascii="EB Garamond" w:eastAsia="EB Garamond" w:hAnsi="EB Garamond" w:cs="Times New Roman"/>
        </w:rPr>
      </w:pPr>
    </w:p>
    <w:p w14:paraId="770275D5" w14:textId="1FF95B9A" w:rsidR="00121E5D" w:rsidRDefault="00121E5D" w:rsidP="00121E5D">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lastRenderedPageBreak/>
        <w:t>With the identity</w:t>
      </w:r>
      <w:r w:rsidR="00E57FD2">
        <w:rPr>
          <w:rFonts w:ascii="EB Garamond" w:eastAsia="EB Garamond" w:hAnsi="EB Garamond" w:cs="Times New Roman"/>
          <w:sz w:val="24"/>
          <w:szCs w:val="24"/>
        </w:rPr>
        <w:t>-of-form</w:t>
      </w:r>
      <w:r w:rsidRPr="00C92FC6">
        <w:rPr>
          <w:rFonts w:ascii="EB Garamond" w:eastAsia="EB Garamond" w:hAnsi="EB Garamond" w:cs="Times New Roman"/>
          <w:sz w:val="24"/>
          <w:szCs w:val="24"/>
        </w:rPr>
        <w:t xml:space="preserve"> requirement established, we see that </w:t>
      </w:r>
      <w:r w:rsidR="002665DF">
        <w:rPr>
          <w:rFonts w:ascii="EB Garamond" w:eastAsia="EB Garamond" w:hAnsi="EB Garamond" w:cs="Times New Roman"/>
          <w:sz w:val="24"/>
          <w:szCs w:val="24"/>
        </w:rPr>
        <w:t>single-fact</w:t>
      </w:r>
      <w:r w:rsidRPr="00C92FC6">
        <w:rPr>
          <w:rFonts w:ascii="EB Garamond" w:eastAsia="EB Garamond" w:hAnsi="EB Garamond" w:cs="Times New Roman"/>
          <w:sz w:val="24"/>
          <w:szCs w:val="24"/>
        </w:rPr>
        <w:t xml:space="preserve"> propositions are indeed logical pictures.</w:t>
      </w:r>
      <w:r w:rsidRPr="00C92FC6">
        <w:rPr>
          <w:rFonts w:ascii="EB Garamond" w:eastAsia="EB Garamond" w:hAnsi="EB Garamond" w:cs="Times New Roman"/>
          <w:sz w:val="24"/>
          <w:szCs w:val="24"/>
          <w:vertAlign w:val="superscript"/>
        </w:rPr>
        <w:footnoteReference w:id="31"/>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vertAlign w:val="superscript"/>
        </w:rPr>
        <w:footnoteReference w:id="32"/>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As before, the result shows that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does not stand in for some distinct C* but rather is a display of itself qua merely possible </w:t>
      </w:r>
      <w:r w:rsidR="002665DF">
        <w:rPr>
          <w:rFonts w:ascii="EB Garamond" w:eastAsia="EB Garamond" w:hAnsi="EB Garamond" w:cs="Times New Roman"/>
          <w:sz w:val="24"/>
          <w:szCs w:val="24"/>
        </w:rPr>
        <w:t>structure</w:t>
      </w:r>
      <w:r w:rsidRPr="00C92FC6">
        <w:rPr>
          <w:rFonts w:ascii="EB Garamond" w:eastAsia="EB Garamond" w:hAnsi="EB Garamond" w:cs="Times New Roman"/>
          <w:sz w:val="24"/>
          <w:szCs w:val="24"/>
        </w:rPr>
        <w:t xml:space="preserve">, and one represents this displayed possible </w:t>
      </w:r>
      <w:r w:rsidR="002665DF">
        <w:rPr>
          <w:rFonts w:ascii="EB Garamond" w:eastAsia="EB Garamond" w:hAnsi="EB Garamond" w:cs="Times New Roman"/>
          <w:sz w:val="24"/>
          <w:szCs w:val="24"/>
        </w:rPr>
        <w:t>structure</w:t>
      </w:r>
      <w:r w:rsidRPr="00C92FC6">
        <w:rPr>
          <w:rFonts w:ascii="EB Garamond" w:eastAsia="EB Garamond" w:hAnsi="EB Garamond" w:cs="Times New Roman"/>
          <w:sz w:val="24"/>
          <w:szCs w:val="24"/>
        </w:rPr>
        <w:t xml:space="preserve"> as holding or not holding of the represented objects.  In other words,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is not a further element of the propositional sign, but the unity of specifically those words qua</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possible such unity, shared with O.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qua</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possible structure is a form </w:t>
      </w:r>
      <w:r w:rsidRPr="00C92FC6">
        <w:rPr>
          <w:rFonts w:ascii="EB Garamond" w:eastAsia="EB Garamond" w:hAnsi="EB Garamond" w:cs="Times New Roman"/>
          <w:b/>
          <w:sz w:val="24"/>
          <w:szCs w:val="24"/>
        </w:rPr>
        <w:t>F</w:t>
      </w:r>
      <w:r w:rsidR="002665DF">
        <w:rPr>
          <w:rFonts w:ascii="EB Garamond" w:eastAsia="EB Garamond" w:hAnsi="EB Garamond" w:cs="Times New Roman"/>
          <w:sz w:val="24"/>
          <w:szCs w:val="24"/>
          <w:vertAlign w:val="subscript"/>
        </w:rPr>
        <w:t>S</w:t>
      </w:r>
      <w:r w:rsidRPr="00C92FC6">
        <w:rPr>
          <w:rFonts w:ascii="EB Garamond" w:eastAsia="EB Garamond" w:hAnsi="EB Garamond" w:cs="Times New Roman"/>
          <w:sz w:val="24"/>
          <w:szCs w:val="24"/>
        </w:rPr>
        <w:t xml:space="preserve"> through which we can represent either the holding or the not-holding of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Moreover, sensitivity to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qua</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possible such structure when representing the holding of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of O includes sensitivity to the possibility of the not-holding of </w:t>
      </w:r>
      <w:r w:rsidR="002665DF">
        <w:rPr>
          <w:rFonts w:ascii="EB Garamond" w:eastAsia="EB Garamond" w:hAnsi="EB Garamond" w:cs="Times New Roman"/>
          <w:sz w:val="24"/>
          <w:szCs w:val="24"/>
        </w:rPr>
        <w:t>S</w:t>
      </w:r>
      <w:r w:rsidRPr="00C92FC6">
        <w:rPr>
          <w:rFonts w:ascii="EB Garamond" w:eastAsia="EB Garamond" w:hAnsi="EB Garamond" w:cs="Times New Roman"/>
          <w:sz w:val="24"/>
          <w:szCs w:val="24"/>
        </w:rPr>
        <w:t xml:space="preserve"> of O and vice versa; the propositional sign either of </w:t>
      </w:r>
      <w:r w:rsidRPr="00C92FC6">
        <w:rPr>
          <w:rFonts w:ascii="EB Garamond" w:eastAsia="EB Garamond" w:hAnsi="EB Garamond" w:cs="Times New Roman"/>
          <w:i/>
          <w:sz w:val="24"/>
          <w:szCs w:val="24"/>
        </w:rPr>
        <w:t>p</w:t>
      </w:r>
      <w:r w:rsidRPr="00C92FC6">
        <w:rPr>
          <w:rFonts w:ascii="EB Garamond" w:eastAsia="EB Garamond" w:hAnsi="EB Garamond" w:cs="Times New Roman"/>
          <w:sz w:val="24"/>
          <w:szCs w:val="24"/>
          <w:vertAlign w:val="subscript"/>
        </w:rPr>
        <w:t xml:space="preserve">+ </w:t>
      </w:r>
      <w:r w:rsidRPr="00C92FC6">
        <w:rPr>
          <w:rFonts w:ascii="EB Garamond" w:eastAsia="EB Garamond" w:hAnsi="EB Garamond" w:cs="Times New Roman"/>
          <w:sz w:val="24"/>
          <w:szCs w:val="24"/>
        </w:rPr>
        <w:t xml:space="preserve">or of </w:t>
      </w:r>
      <w:r w:rsidRPr="00C92FC6">
        <w:rPr>
          <w:rFonts w:ascii="EB Garamond" w:eastAsia="EB Garamond" w:hAnsi="EB Garamond" w:cs="Times New Roman"/>
          <w:i/>
          <w:sz w:val="24"/>
          <w:szCs w:val="24"/>
        </w:rPr>
        <w:t>p</w:t>
      </w:r>
      <w:r w:rsidRPr="00C92FC6">
        <w:rPr>
          <w:rFonts w:ascii="EB Garamond" w:eastAsia="EB Garamond" w:hAnsi="EB Garamond" w:cs="Times New Roman"/>
          <w:sz w:val="24"/>
          <w:szCs w:val="24"/>
          <w:vertAlign w:val="subscript"/>
        </w:rPr>
        <w:t>-</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in its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projective relation to the world</w:t>
      </w:r>
      <w:r w:rsidR="00A10E3A">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thus has both poles of  </w:t>
      </w:r>
      <w:r w:rsidRPr="00C92FC6">
        <w:rPr>
          <w:rFonts w:ascii="EB Garamond" w:eastAsia="EB Garamond" w:hAnsi="EB Garamond" w:cs="Times New Roman"/>
          <w:b/>
          <w:sz w:val="24"/>
          <w:szCs w:val="24"/>
        </w:rPr>
        <w:t>F</w:t>
      </w:r>
      <w:r w:rsidR="002665DF">
        <w:rPr>
          <w:rFonts w:ascii="EB Garamond" w:eastAsia="EB Garamond" w:hAnsi="EB Garamond" w:cs="Times New Roman"/>
          <w:sz w:val="24"/>
          <w:szCs w:val="24"/>
          <w:vertAlign w:val="subscript"/>
        </w:rPr>
        <w:t>S</w:t>
      </w:r>
      <w:r w:rsidRPr="00C92FC6">
        <w:rPr>
          <w:rFonts w:ascii="EB Garamond" w:eastAsia="EB Garamond" w:hAnsi="EB Garamond" w:cs="Times New Roman"/>
          <w:sz w:val="24"/>
          <w:szCs w:val="24"/>
        </w:rPr>
        <w:t xml:space="preserve"> in common with what it represents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3.12).</w:t>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vertAlign w:val="superscript"/>
        </w:rPr>
        <w:footnoteReference w:id="33"/>
      </w:r>
      <w:r w:rsidRPr="00C92FC6">
        <w:rPr>
          <w:rFonts w:ascii="EB Garamond" w:eastAsia="EB Garamond" w:hAnsi="EB Garamond" w:cs="Times New Roman"/>
          <w:sz w:val="24"/>
          <w:szCs w:val="24"/>
        </w:rPr>
        <w:t xml:space="preserve">  We could therefore by convention use a propositional sign without a negation sign to express the non-obtaining of the combination conferring unity upon that sign, showing that </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nothing in reality corresponds to [the negation sign]</w:t>
      </w:r>
      <w:r w:rsidR="00A10E3A">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4.062).</w:t>
      </w:r>
      <w:r w:rsidRPr="00C92FC6">
        <w:rPr>
          <w:rFonts w:ascii="EB Garamond" w:eastAsia="EB Garamond" w:hAnsi="EB Garamond" w:cs="Times New Roman"/>
          <w:sz w:val="24"/>
          <w:szCs w:val="24"/>
          <w:vertAlign w:val="superscript"/>
        </w:rPr>
        <w:footnoteReference w:id="34"/>
      </w:r>
      <w:r w:rsidRPr="00C92FC6">
        <w:rPr>
          <w:rFonts w:ascii="EB Garamond" w:eastAsia="EB Garamond" w:hAnsi="EB Garamond" w:cs="Times New Roman"/>
          <w:sz w:val="24"/>
          <w:szCs w:val="24"/>
        </w:rPr>
        <w:t xml:space="preserve"> </w:t>
      </w:r>
    </w:p>
    <w:p w14:paraId="271155D5" w14:textId="12425311" w:rsidR="00292A46" w:rsidRPr="00292A46" w:rsidRDefault="00292A46" w:rsidP="00292A46">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above argument can be further elucidated by reflecting on </w:t>
      </w:r>
      <w:r>
        <w:rPr>
          <w:rFonts w:ascii="EB Garamond" w:eastAsia="EB Garamond" w:hAnsi="EB Garamond" w:cs="Times New Roman"/>
          <w:sz w:val="24"/>
          <w:szCs w:val="24"/>
        </w:rPr>
        <w:t>the identity of</w:t>
      </w:r>
      <w:r w:rsidRPr="00C92FC6">
        <w:rPr>
          <w:rFonts w:ascii="EB Garamond" w:eastAsia="EB Garamond" w:hAnsi="EB Garamond" w:cs="Times New Roman"/>
          <w:sz w:val="24"/>
          <w:szCs w:val="24"/>
        </w:rPr>
        <w:t xml:space="preserve"> picturing </w:t>
      </w:r>
      <w:r>
        <w:rPr>
          <w:rFonts w:ascii="EB Garamond" w:eastAsia="EB Garamond" w:hAnsi="EB Garamond" w:cs="Times New Roman"/>
          <w:sz w:val="24"/>
          <w:szCs w:val="24"/>
        </w:rPr>
        <w:t xml:space="preserve">with propositional understanding, that is being </w:t>
      </w:r>
      <w:r w:rsidRPr="00C92FC6">
        <w:rPr>
          <w:rFonts w:ascii="EB Garamond" w:eastAsia="EB Garamond" w:hAnsi="EB Garamond" w:cs="Times New Roman"/>
          <w:sz w:val="24"/>
          <w:szCs w:val="24"/>
        </w:rPr>
        <w:t xml:space="preserve">intellectually positioned to ascertain </w:t>
      </w:r>
      <w:proofErr w:type="gramStart"/>
      <w:r w:rsidRPr="00C92FC6">
        <w:rPr>
          <w:rFonts w:ascii="EB Garamond" w:eastAsia="EB Garamond" w:hAnsi="EB Garamond" w:cs="Times New Roman"/>
          <w:sz w:val="24"/>
          <w:szCs w:val="24"/>
        </w:rPr>
        <w:t>whether or not</w:t>
      </w:r>
      <w:proofErr w:type="gramEnd"/>
      <w:r w:rsidRPr="00C92FC6">
        <w:rPr>
          <w:rFonts w:ascii="EB Garamond" w:eastAsia="EB Garamond" w:hAnsi="EB Garamond" w:cs="Times New Roman"/>
          <w:sz w:val="24"/>
          <w:szCs w:val="24"/>
        </w:rPr>
        <w:t xml:space="preserve"> some sensuous such-and-such are thus-and-so.  </w:t>
      </w:r>
      <w:r w:rsidR="00DE2512">
        <w:rPr>
          <w:rFonts w:ascii="EB Garamond" w:eastAsia="EB Garamond" w:hAnsi="EB Garamond" w:cs="Times New Roman"/>
          <w:sz w:val="24"/>
          <w:szCs w:val="24"/>
        </w:rPr>
        <w:t>Indeed</w:t>
      </w:r>
      <w:r w:rsidRPr="00C92FC6">
        <w:rPr>
          <w:rFonts w:ascii="EB Garamond" w:eastAsia="EB Garamond" w:hAnsi="EB Garamond" w:cs="Times New Roman"/>
          <w:sz w:val="24"/>
          <w:szCs w:val="24"/>
        </w:rPr>
        <w:t xml:space="preserve">, by premise (iv), an act that so positions us just is the act of thinking manifest in our understanding of a one-way proposition as expressed through its sign. </w:t>
      </w:r>
      <w:r w:rsidRPr="00C92FC6">
        <w:rPr>
          <w:rFonts w:ascii="EB Garamond" w:eastAsia="EB Garamond" w:hAnsi="EB Garamond" w:cs="Times New Roman"/>
          <w:sz w:val="24"/>
          <w:szCs w:val="24"/>
        </w:rPr>
        <w:lastRenderedPageBreak/>
        <w:t>Therefore, thoughts themselves are acts of logical picturing and propositions are such acts expressed through propositional signs</w:t>
      </w:r>
      <w:r>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3, 3.5</w:t>
      </w:r>
      <w:r>
        <w:rPr>
          <w:rFonts w:ascii="EB Garamond" w:eastAsia="EB Garamond" w:hAnsi="EB Garamond" w:cs="Times New Roman"/>
          <w:sz w:val="24"/>
          <w:szCs w:val="24"/>
        </w:rPr>
        <w:t xml:space="preserve">). Thinking the sense of a proposition is thus internal to the identity of the expressed proposition, just as </w:t>
      </w:r>
      <w:r w:rsidR="00CD002D">
        <w:rPr>
          <w:rFonts w:ascii="EB Garamond" w:eastAsia="EB Garamond" w:hAnsi="EB Garamond" w:cs="Times New Roman"/>
          <w:i/>
          <w:iCs/>
          <w:sz w:val="24"/>
          <w:szCs w:val="24"/>
        </w:rPr>
        <w:t xml:space="preserve">TLP: </w:t>
      </w:r>
      <w:r>
        <w:rPr>
          <w:rFonts w:ascii="EB Garamond" w:eastAsia="EB Garamond" w:hAnsi="EB Garamond" w:cs="Times New Roman"/>
          <w:sz w:val="24"/>
          <w:szCs w:val="24"/>
        </w:rPr>
        <w:t>3.1</w:t>
      </w:r>
      <w:r w:rsidR="001F36CE">
        <w:rPr>
          <w:rFonts w:ascii="EB Garamond" w:eastAsia="EB Garamond" w:hAnsi="EB Garamond" w:cs="Times New Roman"/>
          <w:sz w:val="24"/>
          <w:szCs w:val="24"/>
        </w:rPr>
        <w:t>1</w:t>
      </w:r>
      <w:r>
        <w:rPr>
          <w:rFonts w:ascii="EB Garamond" w:eastAsia="EB Garamond" w:hAnsi="EB Garamond" w:cs="Times New Roman"/>
          <w:sz w:val="24"/>
          <w:szCs w:val="24"/>
        </w:rPr>
        <w:t>-3.13 advances (see Section II.1).</w:t>
      </w:r>
    </w:p>
    <w:p w14:paraId="25A4AC58" w14:textId="265BE1FF" w:rsidR="00697808" w:rsidRPr="00033B77" w:rsidRDefault="00121E5D" w:rsidP="00033B77">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We can further specify that the</w:t>
      </w:r>
      <w:r w:rsidR="002665DF">
        <w:rPr>
          <w:rFonts w:ascii="EB Garamond" w:eastAsia="EB Garamond" w:hAnsi="EB Garamond" w:cs="Times New Roman"/>
          <w:sz w:val="24"/>
          <w:szCs w:val="24"/>
        </w:rPr>
        <w:t xml:space="preserve"> single-fact</w:t>
      </w:r>
      <w:r w:rsidRPr="00C92FC6">
        <w:rPr>
          <w:rFonts w:ascii="EB Garamond" w:eastAsia="EB Garamond" w:hAnsi="EB Garamond" w:cs="Times New Roman"/>
          <w:sz w:val="24"/>
          <w:szCs w:val="24"/>
        </w:rPr>
        <w:t xml:space="preserve"> propositions expressed through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our two-dimensional script</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35"/>
      </w:r>
      <w:r w:rsidRPr="00C92FC6">
        <w:rPr>
          <w:rFonts w:ascii="EB Garamond" w:eastAsia="EB Garamond" w:hAnsi="EB Garamond" w:cs="Times New Roman"/>
          <w:sz w:val="24"/>
          <w:szCs w:val="24"/>
        </w:rPr>
        <w:t xml:space="preserve"> (say, English or German) are </w:t>
      </w:r>
      <w:r w:rsidRPr="00C92FC6">
        <w:rPr>
          <w:rFonts w:ascii="EB Garamond" w:eastAsia="EB Garamond" w:hAnsi="EB Garamond" w:cs="Times New Roman"/>
          <w:i/>
          <w:sz w:val="24"/>
          <w:szCs w:val="24"/>
        </w:rPr>
        <w:t xml:space="preserve">merely </w:t>
      </w:r>
      <w:r w:rsidRPr="00C92FC6">
        <w:rPr>
          <w:rFonts w:ascii="EB Garamond" w:eastAsia="EB Garamond" w:hAnsi="EB Garamond" w:cs="Times New Roman"/>
          <w:sz w:val="24"/>
          <w:szCs w:val="24"/>
        </w:rPr>
        <w:t>logical pictures rather than pictures of a specific form of representation, as the representing elements, qua representing elements, are not of the same sort as the objects they represent as combined.  This is because they are not individuated by some kind of structure or variety of form of representation—the two-dimensional scripts of English and German, for example, are not limited merely to representing two-dimensional spatial relations; the concatenations therefore do not represent spatial relations per se, but whatever</w:t>
      </w:r>
      <w:r w:rsidRPr="00C92FC6">
        <w:rPr>
          <w:rFonts w:ascii="EB Garamond" w:eastAsia="EB Garamond" w:hAnsi="EB Garamond" w:cs="Times New Roman"/>
          <w:i/>
          <w:sz w:val="24"/>
          <w:szCs w:val="24"/>
        </w:rPr>
        <w:t xml:space="preserve"> </w:t>
      </w:r>
      <w:r w:rsidR="002665DF">
        <w:rPr>
          <w:rFonts w:ascii="EB Garamond" w:eastAsia="EB Garamond" w:hAnsi="EB Garamond" w:cs="Times New Roman"/>
          <w:iCs/>
          <w:sz w:val="24"/>
          <w:szCs w:val="24"/>
        </w:rPr>
        <w:t xml:space="preserve">possible </w:t>
      </w:r>
      <w:r w:rsidR="002665DF">
        <w:rPr>
          <w:rFonts w:ascii="EB Garamond" w:eastAsia="EB Garamond" w:hAnsi="EB Garamond" w:cs="Times New Roman"/>
          <w:sz w:val="24"/>
          <w:szCs w:val="24"/>
        </w:rPr>
        <w:t>structure</w:t>
      </w:r>
      <w:r w:rsidRPr="00C92FC6">
        <w:rPr>
          <w:rFonts w:ascii="EB Garamond" w:eastAsia="EB Garamond" w:hAnsi="EB Garamond" w:cs="Times New Roman"/>
          <w:sz w:val="24"/>
          <w:szCs w:val="24"/>
        </w:rPr>
        <w:t xml:space="preserve"> they conventionally express.  The </w:t>
      </w:r>
      <w:r w:rsidR="002665DF">
        <w:rPr>
          <w:rFonts w:ascii="EB Garamond" w:eastAsia="EB Garamond" w:hAnsi="EB Garamond" w:cs="Times New Roman"/>
          <w:sz w:val="24"/>
          <w:szCs w:val="24"/>
        </w:rPr>
        <w:t>structures</w:t>
      </w:r>
      <w:r w:rsidRPr="00C92FC6">
        <w:rPr>
          <w:rFonts w:ascii="EB Garamond" w:eastAsia="EB Garamond" w:hAnsi="EB Garamond" w:cs="Times New Roman"/>
          <w:sz w:val="24"/>
          <w:szCs w:val="24"/>
        </w:rPr>
        <w:t xml:space="preserve"> internal to one-way propositional signs are therefore </w:t>
      </w:r>
      <w:r w:rsidR="002665DF">
        <w:rPr>
          <w:rFonts w:ascii="EB Garamond" w:eastAsia="EB Garamond" w:hAnsi="EB Garamond" w:cs="Times New Roman"/>
          <w:sz w:val="24"/>
          <w:szCs w:val="24"/>
        </w:rPr>
        <w:t>structures</w:t>
      </w:r>
      <w:r w:rsidRPr="00C92FC6">
        <w:rPr>
          <w:rFonts w:ascii="EB Garamond" w:eastAsia="EB Garamond" w:hAnsi="EB Garamond" w:cs="Times New Roman"/>
          <w:sz w:val="24"/>
          <w:szCs w:val="24"/>
        </w:rPr>
        <w:t xml:space="preserve"> simpliciter</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that share logical form simpliciter</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with reality in that they express some conventionally chosen possible combination of objects that can be thought to obtain or not, that is some possible sense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4.12, 4.2).  A one-way proposition thus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shows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zeigt</w:t>
      </w:r>
      <w:proofErr w:type="spellEnd"/>
      <w:r w:rsidRPr="00C92FC6">
        <w:rPr>
          <w:rFonts w:ascii="EB Garamond" w:eastAsia="EB Garamond" w:hAnsi="EB Garamond" w:cs="Times New Roman"/>
          <w:sz w:val="24"/>
          <w:szCs w:val="24"/>
        </w:rPr>
        <w:t xml:space="preserve">) or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shows forth</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logical form (</w:t>
      </w:r>
      <w:r w:rsidRPr="00C92FC6">
        <w:rPr>
          <w:rFonts w:ascii="EB Garamond" w:eastAsia="EB Garamond" w:hAnsi="EB Garamond" w:cs="Times New Roman"/>
          <w:i/>
          <w:sz w:val="24"/>
          <w:szCs w:val="24"/>
        </w:rPr>
        <w:t xml:space="preserve">er </w:t>
      </w:r>
      <w:proofErr w:type="spellStart"/>
      <w:r w:rsidRPr="00C92FC6">
        <w:rPr>
          <w:rFonts w:ascii="EB Garamond" w:eastAsia="EB Garamond" w:hAnsi="EB Garamond" w:cs="Times New Roman"/>
          <w:i/>
          <w:sz w:val="24"/>
          <w:szCs w:val="24"/>
        </w:rPr>
        <w:t>weist</w:t>
      </w:r>
      <w:proofErr w:type="spellEnd"/>
      <w:r w:rsidRPr="00C92FC6">
        <w:rPr>
          <w:rFonts w:ascii="EB Garamond" w:eastAsia="EB Garamond" w:hAnsi="EB Garamond" w:cs="Times New Roman"/>
          <w:i/>
          <w:sz w:val="24"/>
          <w:szCs w:val="24"/>
        </w:rPr>
        <w:t xml:space="preserve"> </w:t>
      </w:r>
      <w:proofErr w:type="spellStart"/>
      <w:r w:rsidRPr="00C92FC6">
        <w:rPr>
          <w:rFonts w:ascii="EB Garamond" w:eastAsia="EB Garamond" w:hAnsi="EB Garamond" w:cs="Times New Roman"/>
          <w:i/>
          <w:sz w:val="24"/>
          <w:szCs w:val="24"/>
        </w:rPr>
        <w:t>sie</w:t>
      </w:r>
      <w:proofErr w:type="spellEnd"/>
      <w:r w:rsidRPr="00C92FC6">
        <w:rPr>
          <w:rFonts w:ascii="EB Garamond" w:eastAsia="EB Garamond" w:hAnsi="EB Garamond" w:cs="Times New Roman"/>
          <w:i/>
          <w:sz w:val="24"/>
          <w:szCs w:val="24"/>
        </w:rPr>
        <w:t xml:space="preserve"> auf</w:t>
      </w:r>
      <w:r w:rsidRPr="00C92FC6">
        <w:rPr>
          <w:rFonts w:ascii="EB Garamond" w:eastAsia="EB Garamond" w:hAnsi="EB Garamond" w:cs="Times New Roman"/>
          <w:sz w:val="24"/>
          <w:szCs w:val="24"/>
        </w:rPr>
        <w:t xml:space="preserve">), that is the form of reality, in precisely the way all pictures do (see again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2.172): by displaying precisely some possible structure of reality in the combination internal to its sensuous face that is thought to obtain or not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4.122).  We take it that this is precisely what the text means by its famous slogan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a proposition </w:t>
      </w:r>
      <w:r w:rsidRPr="00C92FC6">
        <w:rPr>
          <w:rFonts w:ascii="EB Garamond" w:eastAsia="EB Garamond" w:hAnsi="EB Garamond" w:cs="Times New Roman"/>
          <w:i/>
          <w:sz w:val="24"/>
          <w:szCs w:val="24"/>
        </w:rPr>
        <w:t xml:space="preserve">shows </w:t>
      </w:r>
      <w:r w:rsidRPr="00C92FC6">
        <w:rPr>
          <w:rFonts w:ascii="EB Garamond" w:eastAsia="EB Garamond" w:hAnsi="EB Garamond" w:cs="Times New Roman"/>
          <w:sz w:val="24"/>
          <w:szCs w:val="24"/>
        </w:rPr>
        <w:t>its sense,</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that is </w:t>
      </w:r>
      <w:r w:rsidR="00A53C3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how things stand, </w:t>
      </w:r>
      <w:r w:rsidRPr="00C92FC6">
        <w:rPr>
          <w:rFonts w:ascii="EB Garamond" w:eastAsia="EB Garamond" w:hAnsi="EB Garamond" w:cs="Times New Roman"/>
          <w:i/>
          <w:sz w:val="24"/>
          <w:szCs w:val="24"/>
        </w:rPr>
        <w:t xml:space="preserve">if </w:t>
      </w:r>
      <w:r w:rsidRPr="00C92FC6">
        <w:rPr>
          <w:rFonts w:ascii="EB Garamond" w:eastAsia="EB Garamond" w:hAnsi="EB Garamond" w:cs="Times New Roman"/>
          <w:sz w:val="24"/>
          <w:szCs w:val="24"/>
        </w:rPr>
        <w:t>it is true.</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As will be clear shortly, </w:t>
      </w:r>
      <w:r w:rsidRPr="00C92FC6">
        <w:rPr>
          <w:rFonts w:ascii="EB Garamond" w:eastAsia="EB Garamond" w:hAnsi="EB Garamond" w:cs="Times New Roman"/>
          <w:sz w:val="24"/>
          <w:szCs w:val="24"/>
        </w:rPr>
        <w:lastRenderedPageBreak/>
        <w:t xml:space="preserve">the theoretical point we discern in </w:t>
      </w:r>
      <w:r w:rsidR="008C677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remarks of the picture theory as nonsensical is not delivered by any such showing.</w:t>
      </w:r>
      <w:r w:rsidRPr="00C92FC6">
        <w:rPr>
          <w:rFonts w:ascii="EB Garamond" w:eastAsia="EB Garamond" w:hAnsi="EB Garamond" w:cs="Times New Roman"/>
          <w:sz w:val="24"/>
          <w:szCs w:val="24"/>
          <w:vertAlign w:val="superscript"/>
        </w:rPr>
        <w:footnoteReference w:id="36"/>
      </w:r>
      <w:r w:rsidR="00687BA8">
        <w:rPr>
          <w:rFonts w:ascii="EB Garamond" w:eastAsia="EB Garamond" w:hAnsi="EB Garamond" w:cs="Times New Roman"/>
          <w:b/>
          <w:sz w:val="28"/>
          <w:szCs w:val="28"/>
        </w:rPr>
        <w:tab/>
      </w:r>
      <w:bookmarkStart w:id="2" w:name="_2et92p0" w:colFirst="0" w:colLast="0"/>
      <w:bookmarkEnd w:id="2"/>
    </w:p>
    <w:p w14:paraId="2F121DD0" w14:textId="7FC8E77E" w:rsidR="00974AD5" w:rsidRPr="00C92FC6" w:rsidRDefault="00697808" w:rsidP="00974AD5">
      <w:pPr>
        <w:keepNext/>
        <w:keepLines/>
        <w:spacing w:line="480" w:lineRule="auto"/>
        <w:rPr>
          <w:rFonts w:ascii="EB Garamond" w:eastAsia="EB Garamond" w:hAnsi="EB Garamond" w:cs="Times New Roman"/>
          <w:sz w:val="28"/>
          <w:szCs w:val="28"/>
        </w:rPr>
      </w:pPr>
      <w:r>
        <w:rPr>
          <w:rFonts w:ascii="EB Garamond" w:eastAsia="EB Garamond" w:hAnsi="EB Garamond" w:cs="Times New Roman"/>
          <w:b/>
          <w:sz w:val="28"/>
          <w:szCs w:val="28"/>
        </w:rPr>
        <w:t>V</w:t>
      </w:r>
      <w:r w:rsidR="00974AD5" w:rsidRPr="00C92FC6">
        <w:rPr>
          <w:rFonts w:ascii="EB Garamond" w:eastAsia="EB Garamond" w:hAnsi="EB Garamond" w:cs="Times New Roman"/>
          <w:b/>
          <w:sz w:val="28"/>
          <w:szCs w:val="28"/>
        </w:rPr>
        <w:t xml:space="preserve"> – The picture theory, </w:t>
      </w:r>
      <w:r w:rsidR="008C6772" w:rsidRPr="00C92FC6">
        <w:rPr>
          <w:rFonts w:ascii="EB Garamond" w:eastAsia="EB Garamond" w:hAnsi="EB Garamond" w:cs="Times New Roman"/>
          <w:b/>
          <w:sz w:val="28"/>
          <w:szCs w:val="28"/>
        </w:rPr>
        <w:t>recognized</w:t>
      </w:r>
      <w:r w:rsidR="00974AD5" w:rsidRPr="00C92FC6">
        <w:rPr>
          <w:rFonts w:ascii="EB Garamond" w:eastAsia="EB Garamond" w:hAnsi="EB Garamond" w:cs="Times New Roman"/>
          <w:b/>
          <w:sz w:val="28"/>
          <w:szCs w:val="28"/>
        </w:rPr>
        <w:t xml:space="preserve"> as nonsensical</w:t>
      </w:r>
    </w:p>
    <w:p w14:paraId="0000006C" w14:textId="0193805A" w:rsidR="00AC252D" w:rsidRPr="008F3732" w:rsidRDefault="00000000" w:rsidP="00974AD5">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We have now read the remarks of the picture theory so as to reconstruct valid arguments for its main claim: that propositions are logical pictures of reality.  This reconstruction also precisely positions us to </w:t>
      </w:r>
      <w:r w:rsidR="008C6772" w:rsidRPr="00C92FC6">
        <w:rPr>
          <w:rFonts w:ascii="EB Garamond" w:eastAsia="EB Garamond" w:hAnsi="EB Garamond" w:cs="Times New Roman"/>
          <w:sz w:val="24"/>
          <w:szCs w:val="24"/>
        </w:rPr>
        <w:t>recognize</w:t>
      </w:r>
      <w:r w:rsidRPr="00C92FC6">
        <w:rPr>
          <w:rFonts w:ascii="EB Garamond" w:eastAsia="EB Garamond" w:hAnsi="EB Garamond" w:cs="Times New Roman"/>
          <w:sz w:val="24"/>
          <w:szCs w:val="24"/>
        </w:rPr>
        <w:t xml:space="preserve"> the picture theory’s remarks as nonsensical.  </w:t>
      </w:r>
      <w:r w:rsidR="001F36CE">
        <w:rPr>
          <w:rFonts w:ascii="EB Garamond" w:eastAsia="EB Garamond" w:hAnsi="EB Garamond" w:cs="Times New Roman"/>
          <w:sz w:val="24"/>
          <w:szCs w:val="24"/>
        </w:rPr>
        <w:t>Because it expresses the essential points just reconstructed,</w:t>
      </w:r>
      <w:r w:rsidR="001F36CE" w:rsidRPr="00C92FC6">
        <w:rPr>
          <w:rFonts w:ascii="EB Garamond" w:eastAsia="EB Garamond" w:hAnsi="EB Garamond" w:cs="Times New Roman"/>
          <w:i/>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3.13 proves to be an especially illuminating case study</w:t>
      </w:r>
      <w:r w:rsidR="008F3732">
        <w:rPr>
          <w:rFonts w:ascii="EB Garamond" w:eastAsia="EB Garamond" w:hAnsi="EB Garamond" w:cs="Times New Roman"/>
          <w:sz w:val="24"/>
          <w:szCs w:val="24"/>
        </w:rPr>
        <w:t xml:space="preserve"> that positions us to recognize many of the remarks already reconstructed as nonsensical in like manner. </w:t>
      </w:r>
      <w:r w:rsidR="00CD002D">
        <w:rPr>
          <w:rFonts w:ascii="EB Garamond" w:eastAsia="EB Garamond" w:hAnsi="EB Garamond" w:cs="Times New Roman"/>
          <w:i/>
          <w:iCs/>
          <w:sz w:val="24"/>
          <w:szCs w:val="24"/>
        </w:rPr>
        <w:t xml:space="preserve">TLP: </w:t>
      </w:r>
      <w:r w:rsidR="008F3732">
        <w:rPr>
          <w:rFonts w:ascii="EB Garamond" w:eastAsia="EB Garamond" w:hAnsi="EB Garamond" w:cs="Times New Roman"/>
          <w:sz w:val="24"/>
          <w:szCs w:val="24"/>
        </w:rPr>
        <w:t>3.13 reads in full:</w:t>
      </w:r>
    </w:p>
    <w:p w14:paraId="0000006D" w14:textId="77777777" w:rsidR="00AC252D" w:rsidRPr="00C92FC6" w:rsidRDefault="00000000">
      <w:pPr>
        <w:spacing w:line="288" w:lineRule="auto"/>
        <w:ind w:left="720" w:firstLine="720"/>
        <w:jc w:val="both"/>
        <w:rPr>
          <w:rFonts w:ascii="EB Garamond" w:eastAsia="EB Garamond" w:hAnsi="EB Garamond" w:cs="Times New Roman"/>
        </w:rPr>
      </w:pPr>
      <w:r w:rsidRPr="00C92FC6">
        <w:rPr>
          <w:rFonts w:ascii="EB Garamond" w:eastAsia="EB Garamond" w:hAnsi="EB Garamond" w:cs="Times New Roman"/>
        </w:rPr>
        <w:t xml:space="preserve">(I) A proposition includes all that the projection includes, but not what is </w:t>
      </w:r>
    </w:p>
    <w:p w14:paraId="0000006E" w14:textId="77777777" w:rsidR="00AC252D" w:rsidRPr="00C92FC6" w:rsidRDefault="00000000">
      <w:pPr>
        <w:spacing w:line="288" w:lineRule="auto"/>
        <w:ind w:left="720" w:firstLine="720"/>
        <w:jc w:val="both"/>
        <w:rPr>
          <w:rFonts w:ascii="EB Garamond" w:eastAsia="EB Garamond" w:hAnsi="EB Garamond" w:cs="Times New Roman"/>
        </w:rPr>
      </w:pPr>
      <w:r w:rsidRPr="00C92FC6">
        <w:rPr>
          <w:rFonts w:ascii="EB Garamond" w:eastAsia="EB Garamond" w:hAnsi="EB Garamond" w:cs="Times New Roman"/>
        </w:rPr>
        <w:t>projected.</w:t>
      </w:r>
    </w:p>
    <w:p w14:paraId="0000006F" w14:textId="77777777" w:rsidR="00AC252D" w:rsidRPr="00C92FC6" w:rsidRDefault="00000000">
      <w:pPr>
        <w:spacing w:line="288" w:lineRule="auto"/>
        <w:ind w:left="720"/>
        <w:jc w:val="both"/>
        <w:rPr>
          <w:rFonts w:ascii="EB Garamond" w:eastAsia="EB Garamond" w:hAnsi="EB Garamond" w:cs="Times New Roman"/>
        </w:rPr>
      </w:pPr>
      <w:r w:rsidRPr="00C92FC6">
        <w:rPr>
          <w:rFonts w:ascii="EB Garamond" w:eastAsia="EB Garamond" w:hAnsi="EB Garamond" w:cs="Times New Roman"/>
        </w:rPr>
        <w:tab/>
        <w:t>(II) Therefore, a proposition includes the possibility of what is projected, but not</w:t>
      </w:r>
      <w:r w:rsidRPr="00C92FC6">
        <w:rPr>
          <w:rFonts w:ascii="EB Garamond" w:eastAsia="EB Garamond" w:hAnsi="EB Garamond" w:cs="Times New Roman"/>
        </w:rPr>
        <w:tab/>
      </w:r>
    </w:p>
    <w:p w14:paraId="00000070" w14:textId="77777777" w:rsidR="00AC252D" w:rsidRPr="00C92FC6" w:rsidRDefault="00000000">
      <w:pPr>
        <w:spacing w:line="288" w:lineRule="auto"/>
        <w:ind w:left="720" w:firstLine="720"/>
        <w:jc w:val="both"/>
        <w:rPr>
          <w:rFonts w:ascii="EB Garamond" w:eastAsia="EB Garamond" w:hAnsi="EB Garamond" w:cs="Times New Roman"/>
        </w:rPr>
      </w:pPr>
      <w:r w:rsidRPr="00C92FC6">
        <w:rPr>
          <w:rFonts w:ascii="EB Garamond" w:eastAsia="EB Garamond" w:hAnsi="EB Garamond" w:cs="Times New Roman"/>
        </w:rPr>
        <w:t>what is projected itself.</w:t>
      </w:r>
    </w:p>
    <w:p w14:paraId="00000071" w14:textId="77777777" w:rsidR="00AC252D" w:rsidRPr="00C92FC6" w:rsidRDefault="00000000">
      <w:pPr>
        <w:spacing w:line="288" w:lineRule="auto"/>
        <w:ind w:left="720"/>
        <w:jc w:val="both"/>
        <w:rPr>
          <w:rFonts w:ascii="EB Garamond" w:eastAsia="EB Garamond" w:hAnsi="EB Garamond" w:cs="Times New Roman"/>
        </w:rPr>
      </w:pPr>
      <w:r w:rsidRPr="00C92FC6">
        <w:rPr>
          <w:rFonts w:ascii="EB Garamond" w:eastAsia="EB Garamond" w:hAnsi="EB Garamond" w:cs="Times New Roman"/>
        </w:rPr>
        <w:tab/>
        <w:t xml:space="preserve">(III) A proposition therefore does not yet contain its sense, but does contain the possibility </w:t>
      </w:r>
    </w:p>
    <w:p w14:paraId="00000072" w14:textId="77777777" w:rsidR="00AC252D" w:rsidRPr="00C92FC6" w:rsidRDefault="00000000">
      <w:pPr>
        <w:spacing w:line="288" w:lineRule="auto"/>
        <w:ind w:left="720" w:firstLine="720"/>
        <w:jc w:val="both"/>
        <w:rPr>
          <w:rFonts w:ascii="EB Garamond" w:eastAsia="EB Garamond" w:hAnsi="EB Garamond" w:cs="Times New Roman"/>
        </w:rPr>
      </w:pPr>
      <w:r w:rsidRPr="00C92FC6">
        <w:rPr>
          <w:rFonts w:ascii="EB Garamond" w:eastAsia="EB Garamond" w:hAnsi="EB Garamond" w:cs="Times New Roman"/>
        </w:rPr>
        <w:t>of expressing it.</w:t>
      </w:r>
    </w:p>
    <w:p w14:paraId="00000073" w14:textId="661EDD06" w:rsidR="00AC252D" w:rsidRPr="00C92FC6" w:rsidRDefault="00000000">
      <w:pPr>
        <w:spacing w:line="288" w:lineRule="auto"/>
        <w:ind w:left="720"/>
        <w:jc w:val="both"/>
        <w:rPr>
          <w:rFonts w:ascii="EB Garamond" w:eastAsia="EB Garamond" w:hAnsi="EB Garamond" w:cs="Times New Roman"/>
        </w:rPr>
      </w:pPr>
      <w:r w:rsidRPr="00C92FC6">
        <w:rPr>
          <w:rFonts w:ascii="EB Garamond" w:eastAsia="EB Garamond" w:hAnsi="EB Garamond" w:cs="Times New Roman"/>
        </w:rPr>
        <w:tab/>
        <w:t>(IV) (</w:t>
      </w:r>
      <w:r w:rsidR="000916E1">
        <w:rPr>
          <w:rFonts w:ascii="EB Garamond" w:eastAsia="EB Garamond" w:hAnsi="EB Garamond" w:cs="Times New Roman"/>
        </w:rPr>
        <w:t>“</w:t>
      </w:r>
      <w:r w:rsidRPr="00C92FC6">
        <w:rPr>
          <w:rFonts w:ascii="EB Garamond" w:eastAsia="EB Garamond" w:hAnsi="EB Garamond" w:cs="Times New Roman"/>
        </w:rPr>
        <w:t>The content of a proposition</w:t>
      </w:r>
      <w:r w:rsidR="000916E1">
        <w:rPr>
          <w:rFonts w:ascii="EB Garamond" w:eastAsia="EB Garamond" w:hAnsi="EB Garamond" w:cs="Times New Roman"/>
        </w:rPr>
        <w:t>”</w:t>
      </w:r>
      <w:r w:rsidRPr="00C92FC6">
        <w:rPr>
          <w:rFonts w:ascii="EB Garamond" w:eastAsia="EB Garamond" w:hAnsi="EB Garamond" w:cs="Times New Roman"/>
        </w:rPr>
        <w:t xml:space="preserve"> means the content of a senseful proposition.)</w:t>
      </w:r>
    </w:p>
    <w:p w14:paraId="00000074" w14:textId="77777777" w:rsidR="00AC252D" w:rsidRPr="00C92FC6" w:rsidRDefault="00000000">
      <w:pPr>
        <w:spacing w:line="288" w:lineRule="auto"/>
        <w:ind w:left="720"/>
        <w:jc w:val="both"/>
        <w:rPr>
          <w:rFonts w:ascii="EB Garamond" w:eastAsia="EB Garamond" w:hAnsi="EB Garamond" w:cs="Times New Roman"/>
        </w:rPr>
      </w:pPr>
      <w:r w:rsidRPr="00C92FC6">
        <w:rPr>
          <w:rFonts w:ascii="EB Garamond" w:eastAsia="EB Garamond" w:hAnsi="EB Garamond" w:cs="Times New Roman"/>
        </w:rPr>
        <w:tab/>
        <w:t>(V) A proposition contains the form, but not the content, of its sense.</w:t>
      </w:r>
      <w:r w:rsidRPr="00C92FC6">
        <w:rPr>
          <w:rFonts w:ascii="EB Garamond" w:eastAsia="EB Garamond" w:hAnsi="EB Garamond" w:cs="Times New Roman"/>
          <w:vertAlign w:val="superscript"/>
        </w:rPr>
        <w:footnoteReference w:id="37"/>
      </w:r>
    </w:p>
    <w:p w14:paraId="00000075" w14:textId="77777777" w:rsidR="00AC252D" w:rsidRPr="00C92FC6" w:rsidRDefault="00AC252D">
      <w:pPr>
        <w:jc w:val="both"/>
        <w:rPr>
          <w:rFonts w:ascii="EB Garamond" w:eastAsia="EB Garamond" w:hAnsi="EB Garamond" w:cs="Times New Roman"/>
        </w:rPr>
      </w:pPr>
    </w:p>
    <w:p w14:paraId="00000076" w14:textId="77966A35"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projection</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at issue here is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projection of a possible situation,</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where we use a propositional sign as such a projection by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 the sense of the proposition</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3.11).  We are thus positioned to accept each sentence.  (I) and (II) remark that thinking through a proposition involves sensitivity to the possible obtaining of its truth-grounds; (III) remarks that thoughts expressed through propositional signs contain the possibility of their own expression, in that the combinations of words just are the </w:t>
      </w:r>
      <w:r w:rsidRPr="00C92FC6">
        <w:rPr>
          <w:rFonts w:ascii="EB Garamond" w:eastAsia="EB Garamond" w:hAnsi="EB Garamond" w:cs="Times New Roman"/>
          <w:sz w:val="24"/>
          <w:szCs w:val="24"/>
        </w:rPr>
        <w:lastRenderedPageBreak/>
        <w:t>possible combinations one thinks in the thought-of objects; (IV) is a terminological reminder; (V) remarks that the thinkability of the sense one thinks through the proposition brings along its possibility and hence that the possibility of the objects of thought being combined as one thinks them—the form of the proposition’s sense—is contained in the proposition.</w:t>
      </w:r>
    </w:p>
    <w:p w14:paraId="00000077" w14:textId="3E6EC9BB"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We discern nonsense, upon further consideration, in (V)</w:t>
      </w:r>
      <w:r w:rsidR="002D1128">
        <w:rPr>
          <w:rFonts w:ascii="EB Garamond" w:eastAsia="EB Garamond" w:hAnsi="EB Garamond" w:cs="Times New Roman"/>
          <w:sz w:val="24"/>
          <w:szCs w:val="24"/>
        </w:rPr>
        <w:t xml:space="preserve">, in the way it is true: (V) is both necessarily and </w:t>
      </w:r>
      <w:r w:rsidR="002D1128">
        <w:rPr>
          <w:rFonts w:ascii="EB Garamond" w:eastAsia="EB Garamond" w:hAnsi="EB Garamond" w:cs="Times New Roman"/>
          <w:i/>
          <w:iCs/>
          <w:sz w:val="24"/>
          <w:szCs w:val="24"/>
        </w:rPr>
        <w:t xml:space="preserve">a priori </w:t>
      </w:r>
      <w:r w:rsidR="002D1128">
        <w:rPr>
          <w:rFonts w:ascii="EB Garamond" w:eastAsia="EB Garamond" w:hAnsi="EB Garamond" w:cs="Times New Roman"/>
          <w:sz w:val="24"/>
          <w:szCs w:val="24"/>
        </w:rPr>
        <w:t>true and thus lacks any Tractarian-</w:t>
      </w:r>
      <w:proofErr w:type="spellStart"/>
      <w:r w:rsidR="002D1128">
        <w:rPr>
          <w:rFonts w:ascii="EB Garamond" w:eastAsia="EB Garamond" w:hAnsi="EB Garamond" w:cs="Times New Roman"/>
          <w:sz w:val="24"/>
          <w:szCs w:val="24"/>
        </w:rPr>
        <w:t>wordly</w:t>
      </w:r>
      <w:proofErr w:type="spellEnd"/>
      <w:r w:rsidR="002D1128">
        <w:rPr>
          <w:rFonts w:ascii="EB Garamond" w:eastAsia="EB Garamond" w:hAnsi="EB Garamond" w:cs="Times New Roman"/>
          <w:sz w:val="24"/>
          <w:szCs w:val="24"/>
        </w:rPr>
        <w:t xml:space="preserve"> truth-</w:t>
      </w:r>
      <w:r w:rsidR="002D1128">
        <w:rPr>
          <w:rFonts w:ascii="EB Garamond" w:eastAsia="EB Garamond" w:hAnsi="EB Garamond" w:cs="Times New Roman"/>
          <w:i/>
          <w:iCs/>
          <w:sz w:val="24"/>
          <w:szCs w:val="24"/>
        </w:rPr>
        <w:t>conditions</w:t>
      </w:r>
      <w:r w:rsidR="002D1128">
        <w:rPr>
          <w:rFonts w:ascii="EB Garamond" w:eastAsia="EB Garamond" w:hAnsi="EB Garamond" w:cs="Times New Roman"/>
          <w:sz w:val="24"/>
          <w:szCs w:val="24"/>
        </w:rPr>
        <w:t>, that is lacks sense</w:t>
      </w:r>
      <w:r w:rsidRPr="00C92FC6">
        <w:rPr>
          <w:rFonts w:ascii="EB Garamond" w:eastAsia="EB Garamond" w:hAnsi="EB Garamond" w:cs="Times New Roman"/>
          <w:sz w:val="24"/>
          <w:szCs w:val="24"/>
        </w:rPr>
        <w:t xml:space="preserve">.  The remark has the grammatical form of a predication. But it cannot be a contingent proposition, because it cannot be false.  Suppose, </w:t>
      </w:r>
      <w:r w:rsidRPr="00C92FC6">
        <w:rPr>
          <w:rFonts w:ascii="EB Garamond" w:eastAsia="EB Garamond" w:hAnsi="EB Garamond" w:cs="Times New Roman"/>
          <w:i/>
          <w:sz w:val="24"/>
          <w:szCs w:val="24"/>
        </w:rPr>
        <w:t>per impossible</w:t>
      </w:r>
      <w:r w:rsidRPr="00C92FC6">
        <w:rPr>
          <w:rFonts w:ascii="EB Garamond" w:eastAsia="EB Garamond" w:hAnsi="EB Garamond" w:cs="Times New Roman"/>
          <w:sz w:val="24"/>
          <w:szCs w:val="24"/>
        </w:rPr>
        <w:t xml:space="preserve">, that (V) were false, that is that proposition </w:t>
      </w:r>
      <w:r w:rsidRPr="00C92FC6">
        <w:rPr>
          <w:rFonts w:ascii="EB Garamond" w:eastAsia="EB Garamond" w:hAnsi="EB Garamond" w:cs="Times New Roman"/>
          <w:i/>
          <w:sz w:val="24"/>
          <w:szCs w:val="24"/>
        </w:rPr>
        <w:t>p</w:t>
      </w:r>
      <w:r w:rsidRPr="00C92FC6">
        <w:rPr>
          <w:rFonts w:ascii="EB Garamond" w:eastAsia="EB Garamond" w:hAnsi="EB Garamond" w:cs="Times New Roman"/>
          <w:sz w:val="24"/>
          <w:szCs w:val="24"/>
        </w:rPr>
        <w:t xml:space="preserve"> did not contain the form of its sense; the latter proposition would then not be </w:t>
      </w:r>
      <w:r w:rsidRPr="00C92FC6">
        <w:rPr>
          <w:rFonts w:ascii="EB Garamond" w:eastAsia="EB Garamond" w:hAnsi="EB Garamond" w:cs="Times New Roman"/>
          <w:i/>
          <w:sz w:val="24"/>
          <w:szCs w:val="24"/>
        </w:rPr>
        <w:t>p</w:t>
      </w:r>
      <w:r w:rsidRPr="00C92FC6">
        <w:rPr>
          <w:rFonts w:ascii="EB Garamond" w:eastAsia="EB Garamond" w:hAnsi="EB Garamond" w:cs="Times New Roman"/>
          <w:sz w:val="24"/>
          <w:szCs w:val="24"/>
        </w:rPr>
        <w:t xml:space="preserve"> but with a different property, but instead either not a proposition or a different proposition, as its truth-grounds would not be the same possible combination of objects.  In other words, (V) is necessarily true because a one-way proposition’s logical identity is given by its truth-grounds, such that its failing to contain the form of its sense would simply render it not itself.</w:t>
      </w:r>
      <w:r w:rsidRPr="00C92FC6">
        <w:rPr>
          <w:rFonts w:ascii="EB Garamond" w:eastAsia="EB Garamond" w:hAnsi="EB Garamond" w:cs="Times New Roman"/>
          <w:sz w:val="24"/>
          <w:szCs w:val="24"/>
          <w:vertAlign w:val="superscript"/>
        </w:rPr>
        <w:footnoteReference w:id="38"/>
      </w:r>
      <w:r w:rsidRPr="00C92FC6">
        <w:rPr>
          <w:rFonts w:ascii="EB Garamond" w:eastAsia="EB Garamond" w:hAnsi="EB Garamond" w:cs="Times New Roman"/>
          <w:sz w:val="24"/>
          <w:szCs w:val="24"/>
        </w:rPr>
        <w:t xml:space="preserve">  The remark is also true </w:t>
      </w:r>
      <w:r w:rsidRPr="00C92FC6">
        <w:rPr>
          <w:rFonts w:ascii="EB Garamond" w:eastAsia="EB Garamond" w:hAnsi="EB Garamond" w:cs="Times New Roman"/>
          <w:i/>
          <w:sz w:val="24"/>
          <w:szCs w:val="24"/>
        </w:rPr>
        <w:t xml:space="preserve">a priori </w:t>
      </w:r>
      <w:r w:rsidRPr="00C92FC6">
        <w:rPr>
          <w:rFonts w:ascii="EB Garamond" w:eastAsia="EB Garamond" w:hAnsi="EB Garamond" w:cs="Times New Roman"/>
          <w:sz w:val="24"/>
          <w:szCs w:val="24"/>
        </w:rPr>
        <w:t>because one need not ascertain the obtaining of any particular truth-ground of any senseful proposition to ascertain its truth.</w:t>
      </w:r>
    </w:p>
    <w:p w14:paraId="00000078" w14:textId="2723200D"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Because (V) cannot be false, were it any sort of proposition by the letter of the text, it would have to be a tautology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4.46).  But it is clearly not a proposition of logic resulting from truth-</w:t>
      </w:r>
      <w:r w:rsidRPr="00C92FC6">
        <w:rPr>
          <w:rFonts w:ascii="EB Garamond" w:eastAsia="EB Garamond" w:hAnsi="EB Garamond" w:cs="Times New Roman"/>
          <w:sz w:val="24"/>
          <w:szCs w:val="24"/>
        </w:rPr>
        <w:lastRenderedPageBreak/>
        <w:t xml:space="preserve">operations on a base of one-way propositions, for example, </w:t>
      </w:r>
      <w:r w:rsidR="008C6772">
        <w:rPr>
          <w:rFonts w:ascii="EB Garamond" w:eastAsia="EB Garamond" w:hAnsi="EB Garamond" w:cs="Times New Roman"/>
          <w:sz w:val="24"/>
          <w:szCs w:val="24"/>
        </w:rPr>
        <w:t>“</w:t>
      </w:r>
      <w:r w:rsidRPr="00C92FC6">
        <w:rPr>
          <w:rFonts w:ascii="EB Garamond" w:eastAsia="EB Garamond" w:hAnsi="EB Garamond" w:cs="Times New Roman"/>
          <w:i/>
          <w:sz w:val="24"/>
          <w:szCs w:val="24"/>
        </w:rPr>
        <w:t xml:space="preserve">p </w:t>
      </w:r>
      <w:r w:rsidRPr="00C92FC6">
        <w:rPr>
          <w:rFonts w:ascii="EB Garamond" w:eastAsia="EB Garamond" w:hAnsi="EB Garamond" w:cs="Times New Roman"/>
          <w:sz w:val="24"/>
          <w:szCs w:val="24"/>
        </w:rPr>
        <w:t>v ~</w:t>
      </w:r>
      <w:r w:rsidRPr="00C92FC6">
        <w:rPr>
          <w:rFonts w:ascii="EB Garamond" w:eastAsia="EB Garamond" w:hAnsi="EB Garamond" w:cs="Times New Roman"/>
          <w:i/>
          <w:sz w:val="24"/>
          <w:szCs w:val="24"/>
        </w:rPr>
        <w:t>p</w:t>
      </w:r>
      <w:r w:rsidRPr="00C92FC6">
        <w:rPr>
          <w:rFonts w:ascii="EB Garamond" w:eastAsia="EB Garamond" w:hAnsi="EB Garamond" w:cs="Times New Roman"/>
          <w:sz w:val="24"/>
          <w:szCs w:val="24"/>
        </w:rPr>
        <w:t>.</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 only other sort of proposition that is logically true is a conceptual truth, but neither is the remark one of those. Conceptual truths concern internal relations among structures of the very same facts: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all chairs are extended in space</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is necessarily true because something’s being a chair requires that very thing’s being extended in space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5.121, 5.122).  By contrast, a proposition containing the form of its sense concerns the relation between </w:t>
      </w:r>
      <w:r w:rsidRPr="00C92FC6">
        <w:rPr>
          <w:rFonts w:ascii="EB Garamond" w:eastAsia="EB Garamond" w:hAnsi="EB Garamond" w:cs="Times New Roman"/>
          <w:i/>
          <w:sz w:val="24"/>
          <w:szCs w:val="24"/>
        </w:rPr>
        <w:t>distinct</w:t>
      </w:r>
      <w:r w:rsidRPr="00C92FC6">
        <w:rPr>
          <w:rFonts w:ascii="EB Garamond" w:eastAsia="EB Garamond" w:hAnsi="EB Garamond" w:cs="Times New Roman"/>
          <w:sz w:val="24"/>
          <w:szCs w:val="24"/>
        </w:rPr>
        <w:t xml:space="preserve"> possible parts of reality, namely, the propositional sign and the proposition’s truth-grounds.  The remark is </w:t>
      </w:r>
      <w:r w:rsidR="00FA2F21">
        <w:rPr>
          <w:rFonts w:ascii="EB Garamond" w:eastAsia="EB Garamond" w:hAnsi="EB Garamond" w:cs="Times New Roman"/>
          <w:sz w:val="24"/>
          <w:szCs w:val="24"/>
        </w:rPr>
        <w:t xml:space="preserve">necessarily and </w:t>
      </w:r>
      <w:r w:rsidR="00FA2F21">
        <w:rPr>
          <w:rFonts w:ascii="EB Garamond" w:eastAsia="EB Garamond" w:hAnsi="EB Garamond" w:cs="Times New Roman"/>
          <w:i/>
          <w:iCs/>
          <w:sz w:val="24"/>
          <w:szCs w:val="24"/>
        </w:rPr>
        <w:t xml:space="preserve">a priori </w:t>
      </w:r>
      <w:r w:rsidR="00FA2F21">
        <w:rPr>
          <w:rFonts w:ascii="EB Garamond" w:eastAsia="EB Garamond" w:hAnsi="EB Garamond" w:cs="Times New Roman"/>
          <w:sz w:val="24"/>
          <w:szCs w:val="24"/>
        </w:rPr>
        <w:t xml:space="preserve">true, and </w:t>
      </w:r>
      <w:r w:rsidRPr="00C92FC6">
        <w:rPr>
          <w:rFonts w:ascii="EB Garamond" w:eastAsia="EB Garamond" w:hAnsi="EB Garamond" w:cs="Times New Roman"/>
          <w:sz w:val="24"/>
          <w:szCs w:val="24"/>
        </w:rPr>
        <w:t>therefore utterly without sense</w:t>
      </w:r>
      <w:r w:rsidR="00FA2F2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but not a tautology, and thus </w:t>
      </w:r>
      <w:proofErr w:type="spellStart"/>
      <w:r w:rsidRPr="00C92FC6">
        <w:rPr>
          <w:rFonts w:ascii="EB Garamond" w:eastAsia="EB Garamond" w:hAnsi="EB Garamond" w:cs="Times New Roman"/>
          <w:i/>
          <w:sz w:val="24"/>
          <w:szCs w:val="24"/>
        </w:rPr>
        <w:t>unsinnig</w:t>
      </w:r>
      <w:proofErr w:type="spellEnd"/>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as opposed to </w:t>
      </w:r>
      <w:proofErr w:type="spellStart"/>
      <w:r w:rsidRPr="00C92FC6">
        <w:rPr>
          <w:rFonts w:ascii="EB Garamond" w:eastAsia="EB Garamond" w:hAnsi="EB Garamond" w:cs="Times New Roman"/>
          <w:i/>
          <w:sz w:val="24"/>
          <w:szCs w:val="24"/>
        </w:rPr>
        <w:t>sinnlos</w:t>
      </w:r>
      <w:proofErr w:type="spellEnd"/>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4.4611).</w:t>
      </w:r>
    </w:p>
    <w:p w14:paraId="55A63D72" w14:textId="2A048D3D" w:rsidR="00B903A7"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 xml:space="preserve">3.13 is thus </w:t>
      </w:r>
      <w:r w:rsidR="008C6772" w:rsidRPr="00C92FC6">
        <w:rPr>
          <w:rFonts w:ascii="EB Garamond" w:eastAsia="EB Garamond" w:hAnsi="EB Garamond" w:cs="Times New Roman"/>
          <w:sz w:val="24"/>
          <w:szCs w:val="24"/>
        </w:rPr>
        <w:t>recognized</w:t>
      </w:r>
      <w:r w:rsidRPr="00C92FC6">
        <w:rPr>
          <w:rFonts w:ascii="EB Garamond" w:eastAsia="EB Garamond" w:hAnsi="EB Garamond" w:cs="Times New Roman"/>
          <w:sz w:val="24"/>
          <w:szCs w:val="24"/>
        </w:rPr>
        <w:t xml:space="preserve"> as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austerely</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nonsensical, as communicating no </w:t>
      </w:r>
      <w:proofErr w:type="gramStart"/>
      <w:r w:rsidRPr="00C92FC6">
        <w:rPr>
          <w:rFonts w:ascii="EB Garamond" w:eastAsia="EB Garamond" w:hAnsi="EB Garamond" w:cs="Times New Roman"/>
          <w:sz w:val="24"/>
          <w:szCs w:val="24"/>
        </w:rPr>
        <w:t>particular content</w:t>
      </w:r>
      <w:proofErr w:type="gramEnd"/>
      <w:r w:rsidRPr="00C92FC6">
        <w:rPr>
          <w:rFonts w:ascii="EB Garamond" w:eastAsia="EB Garamond" w:hAnsi="EB Garamond" w:cs="Times New Roman"/>
          <w:sz w:val="24"/>
          <w:szCs w:val="24"/>
        </w:rPr>
        <w:t xml:space="preserve"> whatsoever, via neither any sense nor any quasi-sense.  Contrary to the repudiatory connotations of the term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nonsensical</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unsinnig</w:t>
      </w:r>
      <w:proofErr w:type="spellEnd"/>
      <w:r w:rsidRPr="00C92FC6">
        <w:rPr>
          <w:rFonts w:ascii="EB Garamond" w:eastAsia="EB Garamond" w:hAnsi="EB Garamond" w:cs="Times New Roman"/>
          <w:sz w:val="24"/>
          <w:szCs w:val="24"/>
        </w:rPr>
        <w:t xml:space="preserve">), however, this recognition in no way repudiates the reasoning through which we came to see 3.13 as true.  Indeed, the remark is </w:t>
      </w:r>
      <w:r w:rsidR="008C6772" w:rsidRPr="00C92FC6">
        <w:rPr>
          <w:rFonts w:ascii="EB Garamond" w:eastAsia="EB Garamond" w:hAnsi="EB Garamond" w:cs="Times New Roman"/>
          <w:sz w:val="24"/>
          <w:szCs w:val="24"/>
        </w:rPr>
        <w:t>recognized</w:t>
      </w:r>
      <w:r w:rsidRPr="00C92FC6">
        <w:rPr>
          <w:rFonts w:ascii="EB Garamond" w:eastAsia="EB Garamond" w:hAnsi="EB Garamond" w:cs="Times New Roman"/>
          <w:sz w:val="24"/>
          <w:szCs w:val="24"/>
        </w:rPr>
        <w:t xml:space="preserve"> as nonsensical </w:t>
      </w:r>
      <w:r w:rsidRPr="00C92FC6">
        <w:rPr>
          <w:rFonts w:ascii="EB Garamond" w:eastAsia="EB Garamond" w:hAnsi="EB Garamond" w:cs="Times New Roman"/>
          <w:i/>
          <w:sz w:val="24"/>
          <w:szCs w:val="24"/>
        </w:rPr>
        <w:t>in its truth</w:t>
      </w:r>
      <w:r w:rsidRPr="00C92FC6">
        <w:rPr>
          <w:rFonts w:ascii="EB Garamond" w:eastAsia="EB Garamond" w:hAnsi="EB Garamond" w:cs="Times New Roman"/>
          <w:sz w:val="24"/>
          <w:szCs w:val="24"/>
        </w:rPr>
        <w:t>: one-way propositions are logical pictures of reality, such that every such proposition by necessity contains the form of its sense, no matter which particular truth-grounds obtain.</w:t>
      </w:r>
      <w:r w:rsidRPr="00C92FC6">
        <w:rPr>
          <w:rFonts w:ascii="EB Garamond" w:eastAsia="EB Garamond" w:hAnsi="EB Garamond" w:cs="Times New Roman"/>
          <w:sz w:val="24"/>
          <w:szCs w:val="24"/>
          <w:vertAlign w:val="superscript"/>
        </w:rPr>
        <w:footnoteReference w:id="39"/>
      </w:r>
      <w:r w:rsidRPr="00C92FC6">
        <w:rPr>
          <w:rFonts w:ascii="EB Garamond" w:eastAsia="EB Garamond" w:hAnsi="EB Garamond" w:cs="Times New Roman"/>
          <w:sz w:val="24"/>
          <w:szCs w:val="24"/>
        </w:rPr>
        <w:t xml:space="preserve"> The remarks that express the unconditional internal relation between thought, language, and reality are thus without sense owing to the unconditionality and internality of this relation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 xml:space="preserve">3, 3.001, 4.014). The movement of thought through which we come to </w:t>
      </w:r>
      <w:r w:rsidR="008C6772" w:rsidRPr="00C92FC6">
        <w:rPr>
          <w:rFonts w:ascii="EB Garamond" w:eastAsia="EB Garamond" w:hAnsi="EB Garamond" w:cs="Times New Roman"/>
          <w:sz w:val="24"/>
          <w:szCs w:val="24"/>
        </w:rPr>
        <w:t>recognize</w:t>
      </w:r>
      <w:r w:rsidRPr="00C92FC6">
        <w:rPr>
          <w:rFonts w:ascii="EB Garamond" w:eastAsia="EB Garamond" w:hAnsi="EB Garamond" w:cs="Times New Roman"/>
          <w:sz w:val="24"/>
          <w:szCs w:val="24"/>
        </w:rPr>
        <w:t xml:space="preserve"> 3.13 as nonsensical is therefore in no way repudiated by this recognition: The movement of thought does not engender </w:t>
      </w:r>
      <w:r w:rsidR="000916E1" w:rsidRPr="00C92FC6">
        <w:rPr>
          <w:rFonts w:ascii="EB Garamond" w:eastAsia="EB Garamond" w:hAnsi="EB Garamond" w:cs="Times New Roman"/>
          <w:sz w:val="24"/>
          <w:szCs w:val="24"/>
        </w:rPr>
        <w:t>confusion but</w:t>
      </w:r>
      <w:r w:rsidRPr="00C92FC6">
        <w:rPr>
          <w:rFonts w:ascii="EB Garamond" w:eastAsia="EB Garamond" w:hAnsi="EB Garamond" w:cs="Times New Roman"/>
          <w:sz w:val="24"/>
          <w:szCs w:val="24"/>
        </w:rPr>
        <w:t xml:space="preserve"> exposes as confused the </w:t>
      </w:r>
      <w:r w:rsidRPr="00C92FC6">
        <w:rPr>
          <w:rFonts w:ascii="EB Garamond" w:eastAsia="EB Garamond" w:hAnsi="EB Garamond" w:cs="Times New Roman"/>
          <w:sz w:val="24"/>
          <w:szCs w:val="24"/>
        </w:rPr>
        <w:lastRenderedPageBreak/>
        <w:t>thought that the unconditional internal relation between thought, language, and reality can be expressed with senseful propositions.</w:t>
      </w:r>
      <w:r w:rsidR="00033B77">
        <w:rPr>
          <w:rFonts w:ascii="EB Garamond" w:eastAsia="EB Garamond" w:hAnsi="EB Garamond" w:cs="Times New Roman"/>
          <w:sz w:val="24"/>
          <w:szCs w:val="24"/>
        </w:rPr>
        <w:t xml:space="preserve"> </w:t>
      </w:r>
    </w:p>
    <w:p w14:paraId="00000079" w14:textId="43D67975" w:rsidR="00AC252D" w:rsidRPr="00B903A7" w:rsidRDefault="00033B77" w:rsidP="00B903A7">
      <w:pPr>
        <w:spacing w:line="48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Because 3.13 expresses the essential points of our reconstruction of several remarks of the picture theory, the theoretical point of recognizing those, too, should be as we indicate it here</w:t>
      </w:r>
      <w:r w:rsidR="00B903A7">
        <w:rPr>
          <w:rFonts w:ascii="EB Garamond" w:eastAsia="EB Garamond" w:hAnsi="EB Garamond" w:cs="Times New Roman"/>
          <w:sz w:val="24"/>
          <w:szCs w:val="24"/>
        </w:rPr>
        <w:t>. To raise two examples: “we use the sensibly perceptible sign as a projection of a possible situation … The method of projection is the thinking of the sense of the proposition” (</w:t>
      </w:r>
      <w:r w:rsidR="00CD002D">
        <w:rPr>
          <w:rFonts w:ascii="EB Garamond" w:eastAsia="EB Garamond" w:hAnsi="EB Garamond" w:cs="Times New Roman"/>
          <w:i/>
          <w:iCs/>
          <w:sz w:val="24"/>
          <w:szCs w:val="24"/>
        </w:rPr>
        <w:t xml:space="preserve">TLP: </w:t>
      </w:r>
      <w:r w:rsidR="00B903A7" w:rsidRPr="00B903A7">
        <w:rPr>
          <w:rFonts w:ascii="EB Garamond" w:eastAsia="EB Garamond" w:hAnsi="EB Garamond" w:cs="Times New Roman"/>
          <w:sz w:val="24"/>
          <w:szCs w:val="24"/>
        </w:rPr>
        <w:t>3.11</w:t>
      </w:r>
      <w:r w:rsidR="00B903A7">
        <w:rPr>
          <w:rFonts w:ascii="EB Garamond" w:eastAsia="EB Garamond" w:hAnsi="EB Garamond" w:cs="Times New Roman"/>
          <w:sz w:val="24"/>
          <w:szCs w:val="24"/>
        </w:rPr>
        <w:t>) expresses the same unconditional internal relation between thought and language just reviewed; the remark that every picture must share a form of representation with what it represents in order to represent it at all (</w:t>
      </w:r>
      <w:r w:rsidR="00CD002D">
        <w:rPr>
          <w:rFonts w:ascii="EB Garamond" w:eastAsia="EB Garamond" w:hAnsi="EB Garamond" w:cs="Times New Roman"/>
          <w:i/>
          <w:iCs/>
          <w:sz w:val="24"/>
          <w:szCs w:val="24"/>
        </w:rPr>
        <w:t xml:space="preserve">TLP: </w:t>
      </w:r>
      <w:r w:rsidR="00B903A7">
        <w:rPr>
          <w:rFonts w:ascii="EB Garamond" w:eastAsia="EB Garamond" w:hAnsi="EB Garamond" w:cs="Times New Roman"/>
          <w:sz w:val="24"/>
          <w:szCs w:val="24"/>
        </w:rPr>
        <w:t xml:space="preserve">2.17) does the same for cases where the vehicle expressing propositional understanding perhaps has a specific variety of such form. Both remarks are therefore </w:t>
      </w:r>
      <w:r w:rsidR="00B903A7">
        <w:rPr>
          <w:rFonts w:ascii="EB Garamond" w:eastAsia="EB Garamond" w:hAnsi="EB Garamond" w:cs="Times New Roman"/>
          <w:i/>
          <w:iCs/>
          <w:sz w:val="24"/>
          <w:szCs w:val="24"/>
        </w:rPr>
        <w:t xml:space="preserve">a priori </w:t>
      </w:r>
      <w:r w:rsidR="00B903A7">
        <w:rPr>
          <w:rFonts w:ascii="EB Garamond" w:eastAsia="EB Garamond" w:hAnsi="EB Garamond" w:cs="Times New Roman"/>
          <w:sz w:val="24"/>
          <w:szCs w:val="24"/>
        </w:rPr>
        <w:t>necessary truths but distinct from logical truths, thus nonsensical remarks, for the same reason 3.13 is.</w:t>
      </w:r>
    </w:p>
    <w:p w14:paraId="232FE2AF" w14:textId="590AC0E8" w:rsidR="002231FB"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 xml:space="preserve">This finding thus notably indicates an essential relation between the text’s therapeutic and metaphysical dimensions—understanding the text’s practical-intellectual upshot regarding avoiding philosophical confusion requires understanding its metaphysical upshot about the nature of thinking: If successfully thinking </w:t>
      </w:r>
      <w:proofErr w:type="spellStart"/>
      <w:r w:rsidRPr="00C92FC6">
        <w:rPr>
          <w:rFonts w:ascii="EB Garamond" w:eastAsia="EB Garamond" w:hAnsi="EB Garamond" w:cs="Times New Roman"/>
          <w:sz w:val="24"/>
          <w:szCs w:val="24"/>
        </w:rPr>
        <w:t>thinking</w:t>
      </w:r>
      <w:proofErr w:type="spellEnd"/>
      <w:r w:rsidRPr="00C92FC6">
        <w:rPr>
          <w:rFonts w:ascii="EB Garamond" w:eastAsia="EB Garamond" w:hAnsi="EB Garamond" w:cs="Times New Roman"/>
          <w:sz w:val="24"/>
          <w:szCs w:val="24"/>
        </w:rPr>
        <w:t xml:space="preserve"> itself entails not thinking any </w:t>
      </w:r>
      <w:proofErr w:type="gramStart"/>
      <w:r w:rsidRPr="00C92FC6">
        <w:rPr>
          <w:rFonts w:ascii="EB Garamond" w:eastAsia="EB Garamond" w:hAnsi="EB Garamond" w:cs="Times New Roman"/>
          <w:sz w:val="24"/>
          <w:szCs w:val="24"/>
        </w:rPr>
        <w:t>particular determination</w:t>
      </w:r>
      <w:proofErr w:type="gramEnd"/>
      <w:r w:rsidRPr="00C92FC6">
        <w:rPr>
          <w:rFonts w:ascii="EB Garamond" w:eastAsia="EB Garamond" w:hAnsi="EB Garamond" w:cs="Times New Roman"/>
          <w:sz w:val="24"/>
          <w:szCs w:val="24"/>
        </w:rPr>
        <w:t>, one cannot</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 xml:space="preserve">think thinking determinately.  In </w:t>
      </w:r>
      <w:r w:rsidR="008C677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this, one </w:t>
      </w:r>
      <w:r w:rsidR="008C6772" w:rsidRPr="00C92FC6">
        <w:rPr>
          <w:rFonts w:ascii="EB Garamond" w:eastAsia="EB Garamond" w:hAnsi="EB Garamond" w:cs="Times New Roman"/>
          <w:sz w:val="24"/>
          <w:szCs w:val="24"/>
        </w:rPr>
        <w:t>recognizes</w:t>
      </w:r>
      <w:r w:rsidRPr="00C92FC6">
        <w:rPr>
          <w:rFonts w:ascii="EB Garamond" w:eastAsia="EB Garamond" w:hAnsi="EB Garamond" w:cs="Times New Roman"/>
          <w:sz w:val="24"/>
          <w:szCs w:val="24"/>
        </w:rPr>
        <w:t xml:space="preserve"> that one cannot think thinking as an object of senseful discourse and therefore that thinking cannot be an object of the Tractarian world, though it has all determinations of this world transparently available to it.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Seeing the world rightly</w:t>
      </w:r>
      <w:r w:rsidR="000916E1">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therefore apparently involves appreciating the supersensible reality of thinking, that is, seeing that thinking itself lies at the limit of the determinately thinkable and thus of the world (</w:t>
      </w:r>
      <w:r w:rsidR="00CD002D">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6.54).</w:t>
      </w:r>
    </w:p>
    <w:p w14:paraId="0000007B" w14:textId="58CA7034" w:rsidR="00AC252D" w:rsidRPr="00C92FC6" w:rsidRDefault="00000000" w:rsidP="002231FB">
      <w:pPr>
        <w:spacing w:line="480" w:lineRule="auto"/>
        <w:rPr>
          <w:rFonts w:ascii="EB Garamond" w:eastAsia="EB Garamond" w:hAnsi="EB Garamond" w:cs="Times New Roman"/>
          <w:b/>
          <w:sz w:val="28"/>
          <w:szCs w:val="28"/>
        </w:rPr>
      </w:pPr>
      <w:r w:rsidRPr="00C92FC6">
        <w:rPr>
          <w:rFonts w:ascii="EB Garamond" w:eastAsia="EB Garamond" w:hAnsi="EB Garamond" w:cs="Times New Roman"/>
          <w:b/>
          <w:sz w:val="28"/>
          <w:szCs w:val="28"/>
        </w:rPr>
        <w:t>VI</w:t>
      </w:r>
      <w:r w:rsidR="002231FB" w:rsidRPr="00C92FC6">
        <w:rPr>
          <w:rFonts w:ascii="EB Garamond" w:eastAsia="EB Garamond" w:hAnsi="EB Garamond" w:cs="Times New Roman"/>
          <w:b/>
          <w:sz w:val="28"/>
          <w:szCs w:val="28"/>
        </w:rPr>
        <w:t xml:space="preserve"> – Thought thinking itself</w:t>
      </w:r>
    </w:p>
    <w:p w14:paraId="0000007C" w14:textId="738437B9" w:rsidR="00AC252D" w:rsidRPr="00C92FC6" w:rsidRDefault="00000000" w:rsidP="002231FB">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lastRenderedPageBreak/>
        <w:t>In this section, we aim to show that the recognition of 3.13 as nonsensical in its truth is thought thinking itself as the limit of the determinately thinkable.</w:t>
      </w:r>
    </w:p>
    <w:p w14:paraId="0000007E" w14:textId="2C7D4BBF" w:rsidR="00AC252D" w:rsidRDefault="00000000" w:rsidP="00E75498">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movement of thought through which we came to accept 3.13 as true </w:t>
      </w:r>
      <w:r w:rsidR="008C6772" w:rsidRPr="00C92FC6">
        <w:rPr>
          <w:rFonts w:ascii="EB Garamond" w:eastAsia="EB Garamond" w:hAnsi="EB Garamond" w:cs="Times New Roman"/>
          <w:sz w:val="24"/>
          <w:szCs w:val="24"/>
        </w:rPr>
        <w:t>recognized</w:t>
      </w:r>
      <w:r w:rsidRPr="00C92FC6">
        <w:rPr>
          <w:rFonts w:ascii="EB Garamond" w:eastAsia="EB Garamond" w:hAnsi="EB Garamond" w:cs="Times New Roman"/>
          <w:sz w:val="24"/>
          <w:szCs w:val="24"/>
        </w:rPr>
        <w:t xml:space="preserve"> </w:t>
      </w:r>
      <w:proofErr w:type="gramStart"/>
      <w:r w:rsidR="00FF18D8">
        <w:rPr>
          <w:rFonts w:ascii="EB Garamond" w:eastAsia="EB Garamond" w:hAnsi="EB Garamond" w:cs="Times New Roman"/>
          <w:sz w:val="24"/>
          <w:szCs w:val="24"/>
        </w:rPr>
        <w:t>single-fact</w:t>
      </w:r>
      <w:proofErr w:type="gramEnd"/>
      <w:r w:rsidRPr="00C92FC6">
        <w:rPr>
          <w:rFonts w:ascii="EB Garamond" w:eastAsia="EB Garamond" w:hAnsi="EB Garamond" w:cs="Times New Roman"/>
          <w:sz w:val="24"/>
          <w:szCs w:val="24"/>
        </w:rPr>
        <w:t xml:space="preserve"> propositions to be logical pictures and thus accepted the main contention of the picture theory.  It was therefore </w:t>
      </w:r>
      <w:r w:rsidR="00043DFA">
        <w:rPr>
          <w:rFonts w:ascii="EB Garamond" w:eastAsia="EB Garamond" w:hAnsi="EB Garamond" w:cs="Times New Roman"/>
          <w:sz w:val="24"/>
          <w:szCs w:val="24"/>
        </w:rPr>
        <w:t xml:space="preserve">a </w:t>
      </w:r>
      <w:r w:rsidR="00E75498">
        <w:rPr>
          <w:rFonts w:ascii="EB Garamond" w:eastAsia="EB Garamond" w:hAnsi="EB Garamond" w:cs="Times New Roman"/>
          <w:sz w:val="24"/>
          <w:szCs w:val="24"/>
        </w:rPr>
        <w:t xml:space="preserve">thinking </w:t>
      </w:r>
      <w:r w:rsidR="00043DFA">
        <w:rPr>
          <w:rFonts w:ascii="EB Garamond" w:eastAsia="EB Garamond" w:hAnsi="EB Garamond" w:cs="Times New Roman"/>
          <w:sz w:val="24"/>
          <w:szCs w:val="24"/>
        </w:rPr>
        <w:t xml:space="preserve">that took </w:t>
      </w:r>
      <w:r w:rsidR="00E75498">
        <w:rPr>
          <w:rFonts w:ascii="EB Garamond" w:eastAsia="EB Garamond" w:hAnsi="EB Garamond" w:cs="Times New Roman"/>
          <w:sz w:val="24"/>
          <w:szCs w:val="24"/>
        </w:rPr>
        <w:t>the propositional understanding theorized by the picture theory</w:t>
      </w:r>
      <w:r w:rsidR="00043DFA">
        <w:rPr>
          <w:rFonts w:ascii="EB Garamond" w:eastAsia="EB Garamond" w:hAnsi="EB Garamond" w:cs="Times New Roman"/>
          <w:sz w:val="24"/>
          <w:szCs w:val="24"/>
        </w:rPr>
        <w:t xml:space="preserve"> as its object</w:t>
      </w:r>
      <w:r w:rsidRPr="00C92FC6">
        <w:rPr>
          <w:rFonts w:ascii="EB Garamond" w:eastAsia="EB Garamond" w:hAnsi="EB Garamond" w:cs="Times New Roman"/>
          <w:sz w:val="24"/>
          <w:szCs w:val="24"/>
        </w:rPr>
        <w:t>.</w:t>
      </w:r>
      <w:r w:rsidR="00E75498">
        <w:rPr>
          <w:rFonts w:ascii="EB Garamond" w:eastAsia="EB Garamond" w:hAnsi="EB Garamond" w:cs="Times New Roman"/>
          <w:sz w:val="24"/>
          <w:szCs w:val="24"/>
        </w:rPr>
        <w:t xml:space="preserve"> Call this thinking </w:t>
      </w:r>
      <w:r w:rsidR="008C6772">
        <w:rPr>
          <w:rFonts w:ascii="EB Garamond" w:eastAsia="EB Garamond" w:hAnsi="EB Garamond" w:cs="Times New Roman"/>
          <w:sz w:val="24"/>
          <w:szCs w:val="24"/>
        </w:rPr>
        <w:t>“</w:t>
      </w:r>
      <w:r w:rsidR="00E75498">
        <w:rPr>
          <w:rFonts w:ascii="EB Garamond" w:eastAsia="EB Garamond" w:hAnsi="EB Garamond" w:cs="Times New Roman"/>
          <w:sz w:val="24"/>
          <w:szCs w:val="24"/>
        </w:rPr>
        <w:t>meta-thinking</w:t>
      </w:r>
      <w:r w:rsidR="008C6772">
        <w:rPr>
          <w:rFonts w:ascii="EB Garamond" w:eastAsia="EB Garamond" w:hAnsi="EB Garamond" w:cs="Times New Roman"/>
          <w:sz w:val="24"/>
          <w:szCs w:val="24"/>
        </w:rPr>
        <w:t xml:space="preserve">” </w:t>
      </w:r>
      <w:r w:rsidR="00E75498">
        <w:rPr>
          <w:rFonts w:ascii="EB Garamond" w:eastAsia="EB Garamond" w:hAnsi="EB Garamond" w:cs="Times New Roman"/>
          <w:sz w:val="24"/>
          <w:szCs w:val="24"/>
        </w:rPr>
        <w:t xml:space="preserve">and propositional understanding </w:t>
      </w:r>
      <w:r w:rsidR="008C6772">
        <w:rPr>
          <w:rFonts w:ascii="EB Garamond" w:eastAsia="EB Garamond" w:hAnsi="EB Garamond" w:cs="Times New Roman"/>
          <w:sz w:val="24"/>
          <w:szCs w:val="24"/>
        </w:rPr>
        <w:t>“</w:t>
      </w:r>
      <w:r w:rsidR="00E75498">
        <w:rPr>
          <w:rFonts w:ascii="EB Garamond" w:eastAsia="EB Garamond" w:hAnsi="EB Garamond" w:cs="Times New Roman"/>
          <w:sz w:val="24"/>
          <w:szCs w:val="24"/>
        </w:rPr>
        <w:t>fact-thinking.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 question then arises: </w:t>
      </w:r>
      <w:r w:rsidR="00E75498">
        <w:rPr>
          <w:rFonts w:ascii="EB Garamond" w:eastAsia="EB Garamond" w:hAnsi="EB Garamond" w:cs="Times New Roman"/>
          <w:sz w:val="24"/>
          <w:szCs w:val="24"/>
        </w:rPr>
        <w:t>is meta-thinking</w:t>
      </w:r>
      <w:r w:rsidRPr="00C92FC6">
        <w:rPr>
          <w:rFonts w:ascii="EB Garamond" w:eastAsia="EB Garamond" w:hAnsi="EB Garamond" w:cs="Times New Roman"/>
          <w:sz w:val="24"/>
          <w:szCs w:val="24"/>
        </w:rPr>
        <w:t xml:space="preserve"> is identical to</w:t>
      </w:r>
      <w:r w:rsidR="00E75498">
        <w:rPr>
          <w:rFonts w:ascii="EB Garamond" w:eastAsia="EB Garamond" w:hAnsi="EB Garamond" w:cs="Times New Roman"/>
          <w:iCs/>
          <w:sz w:val="24"/>
          <w:szCs w:val="24"/>
        </w:rPr>
        <w:t xml:space="preserve"> fact-thinking</w:t>
      </w:r>
      <w:r w:rsidRPr="00C92FC6">
        <w:rPr>
          <w:rFonts w:ascii="EB Garamond" w:eastAsia="EB Garamond" w:hAnsi="EB Garamond" w:cs="Times New Roman"/>
          <w:sz w:val="24"/>
          <w:szCs w:val="24"/>
        </w:rPr>
        <w:t xml:space="preserve">?  Clearly, a given episode of </w:t>
      </w:r>
      <w:r w:rsidR="00E75498">
        <w:rPr>
          <w:rFonts w:ascii="EB Garamond" w:eastAsia="EB Garamond" w:hAnsi="EB Garamond" w:cs="Times New Roman"/>
          <w:sz w:val="24"/>
          <w:szCs w:val="24"/>
        </w:rPr>
        <w:t>meta-thinking</w:t>
      </w:r>
      <w:r w:rsidRPr="00C92FC6">
        <w:rPr>
          <w:rFonts w:ascii="EB Garamond" w:eastAsia="EB Garamond" w:hAnsi="EB Garamond" w:cs="Times New Roman"/>
          <w:sz w:val="24"/>
          <w:szCs w:val="24"/>
        </w:rPr>
        <w:t xml:space="preserve"> is not the thinking of any </w:t>
      </w:r>
      <w:proofErr w:type="gramStart"/>
      <w:r w:rsidRPr="00C92FC6">
        <w:rPr>
          <w:rFonts w:ascii="EB Garamond" w:eastAsia="EB Garamond" w:hAnsi="EB Garamond" w:cs="Times New Roman"/>
          <w:sz w:val="24"/>
          <w:szCs w:val="24"/>
        </w:rPr>
        <w:t>particular fact</w:t>
      </w:r>
      <w:proofErr w:type="gramEnd"/>
      <w:r w:rsidRPr="00C92FC6">
        <w:rPr>
          <w:rFonts w:ascii="EB Garamond" w:eastAsia="EB Garamond" w:hAnsi="EB Garamond" w:cs="Times New Roman"/>
          <w:sz w:val="24"/>
          <w:szCs w:val="24"/>
        </w:rPr>
        <w:t xml:space="preserve"> per se.  Nonetheless, the following shows that </w:t>
      </w:r>
      <w:r w:rsidR="00E75498">
        <w:rPr>
          <w:rFonts w:ascii="EB Garamond" w:eastAsia="EB Garamond" w:hAnsi="EB Garamond" w:cs="Times New Roman"/>
          <w:sz w:val="24"/>
          <w:szCs w:val="24"/>
        </w:rPr>
        <w:t>meta-thinking</w:t>
      </w:r>
      <w:r w:rsidRPr="00C92FC6">
        <w:rPr>
          <w:rFonts w:ascii="EB Garamond" w:eastAsia="EB Garamond" w:hAnsi="EB Garamond" w:cs="Times New Roman"/>
          <w:sz w:val="24"/>
          <w:szCs w:val="24"/>
        </w:rPr>
        <w:t xml:space="preserve"> and </w:t>
      </w:r>
      <w:r w:rsidR="00E75498">
        <w:rPr>
          <w:rFonts w:ascii="EB Garamond" w:eastAsia="EB Garamond" w:hAnsi="EB Garamond" w:cs="Times New Roman"/>
          <w:iCs/>
          <w:sz w:val="24"/>
          <w:szCs w:val="24"/>
        </w:rPr>
        <w:t xml:space="preserve">fact-thinking </w:t>
      </w:r>
      <w:r w:rsidRPr="00C92FC6">
        <w:rPr>
          <w:rFonts w:ascii="EB Garamond" w:eastAsia="EB Garamond" w:hAnsi="EB Garamond" w:cs="Times New Roman"/>
          <w:sz w:val="24"/>
          <w:szCs w:val="24"/>
        </w:rPr>
        <w:t>are identical</w:t>
      </w:r>
      <w:r w:rsidR="00941EE4">
        <w:rPr>
          <w:rFonts w:ascii="EB Garamond" w:eastAsia="EB Garamond" w:hAnsi="EB Garamond" w:cs="Times New Roman"/>
          <w:sz w:val="24"/>
          <w:szCs w:val="24"/>
        </w:rPr>
        <w:t xml:space="preserve"> in that meta-thinking is fact-thinking made self-transparent.</w:t>
      </w:r>
    </w:p>
    <w:p w14:paraId="0171A847" w14:textId="179F3FCE" w:rsidR="008C6772" w:rsidRDefault="00D751BB" w:rsidP="008C6772">
      <w:pPr>
        <w:pStyle w:val="ListParagraph"/>
        <w:numPr>
          <w:ilvl w:val="0"/>
          <w:numId w:val="3"/>
        </w:numPr>
        <w:spacing w:line="240" w:lineRule="auto"/>
        <w:jc w:val="both"/>
        <w:rPr>
          <w:rFonts w:ascii="EB Garamond" w:eastAsia="EB Garamond" w:hAnsi="EB Garamond" w:cs="Times New Roman"/>
          <w:sz w:val="24"/>
          <w:szCs w:val="24"/>
        </w:rPr>
      </w:pPr>
      <w:r w:rsidRPr="008C6772">
        <w:rPr>
          <w:rFonts w:ascii="EB Garamond" w:eastAsia="EB Garamond" w:hAnsi="EB Garamond" w:cs="Times New Roman"/>
          <w:sz w:val="24"/>
          <w:szCs w:val="24"/>
        </w:rPr>
        <w:t xml:space="preserve">In thinking any given instance of fact-thinking, all we can think is the truth-ground of such thinking as possible, thinkable determinations of Tractarian reality. </w:t>
      </w:r>
      <w:r w:rsidR="008C6772">
        <w:rPr>
          <w:rFonts w:ascii="EB Garamond" w:eastAsia="EB Garamond" w:hAnsi="EB Garamond" w:cs="Times New Roman"/>
          <w:sz w:val="24"/>
          <w:szCs w:val="24"/>
        </w:rPr>
        <w:t>(Sections II-III)</w:t>
      </w:r>
    </w:p>
    <w:p w14:paraId="1805B1E8" w14:textId="77777777" w:rsidR="008C6772" w:rsidRDefault="008C6772" w:rsidP="008C6772">
      <w:pPr>
        <w:pStyle w:val="ListParagraph"/>
        <w:spacing w:line="240" w:lineRule="auto"/>
        <w:jc w:val="both"/>
        <w:rPr>
          <w:rFonts w:ascii="EB Garamond" w:eastAsia="EB Garamond" w:hAnsi="EB Garamond" w:cs="Times New Roman"/>
          <w:sz w:val="24"/>
          <w:szCs w:val="24"/>
        </w:rPr>
      </w:pPr>
    </w:p>
    <w:p w14:paraId="55818348" w14:textId="21C8E776" w:rsidR="008C6772" w:rsidRDefault="00D751BB" w:rsidP="008C6772">
      <w:pPr>
        <w:pStyle w:val="ListParagraph"/>
        <w:numPr>
          <w:ilvl w:val="0"/>
          <w:numId w:val="3"/>
        </w:numPr>
        <w:spacing w:line="240" w:lineRule="auto"/>
        <w:jc w:val="both"/>
        <w:rPr>
          <w:rFonts w:ascii="EB Garamond" w:eastAsia="EB Garamond" w:hAnsi="EB Garamond" w:cs="Times New Roman"/>
          <w:sz w:val="24"/>
          <w:szCs w:val="24"/>
        </w:rPr>
      </w:pPr>
      <w:r w:rsidRPr="008C6772">
        <w:rPr>
          <w:rFonts w:ascii="EB Garamond" w:eastAsia="EB Garamond" w:hAnsi="EB Garamond" w:cs="Times New Roman"/>
          <w:sz w:val="24"/>
          <w:szCs w:val="24"/>
        </w:rPr>
        <w:t>For any such truth-ground to be thinkable is for us to be intellectually positioned to ascertain whether it obtains</w:t>
      </w:r>
      <w:r w:rsidR="008C6772">
        <w:rPr>
          <w:rFonts w:ascii="EB Garamond" w:eastAsia="EB Garamond" w:hAnsi="EB Garamond" w:cs="Times New Roman"/>
          <w:sz w:val="24"/>
          <w:szCs w:val="24"/>
        </w:rPr>
        <w:t>.</w:t>
      </w:r>
      <w:r w:rsidRPr="008C6772">
        <w:rPr>
          <w:rFonts w:ascii="EB Garamond" w:eastAsia="EB Garamond" w:hAnsi="EB Garamond" w:cs="Times New Roman"/>
          <w:sz w:val="24"/>
          <w:szCs w:val="24"/>
        </w:rPr>
        <w:t xml:space="preserve"> </w:t>
      </w:r>
      <w:r w:rsidR="008C6772">
        <w:rPr>
          <w:rFonts w:ascii="EB Garamond" w:eastAsia="EB Garamond" w:hAnsi="EB Garamond" w:cs="Times New Roman"/>
          <w:sz w:val="24"/>
          <w:szCs w:val="24"/>
        </w:rPr>
        <w:t xml:space="preserve"> (Sections II-III)</w:t>
      </w:r>
    </w:p>
    <w:p w14:paraId="64965777" w14:textId="77777777" w:rsidR="008C6772" w:rsidRPr="008C6772" w:rsidRDefault="008C6772" w:rsidP="008C6772">
      <w:pPr>
        <w:pStyle w:val="ListParagraph"/>
        <w:rPr>
          <w:rFonts w:ascii="EB Garamond" w:eastAsia="EB Garamond" w:hAnsi="EB Garamond" w:cs="Times New Roman"/>
          <w:sz w:val="24"/>
          <w:szCs w:val="24"/>
        </w:rPr>
      </w:pPr>
    </w:p>
    <w:p w14:paraId="515EEA0A" w14:textId="609A8418" w:rsidR="008C6772" w:rsidRDefault="008C6772" w:rsidP="008C6772">
      <w:pPr>
        <w:pStyle w:val="ListParagraph"/>
        <w:numPr>
          <w:ilvl w:val="0"/>
          <w:numId w:val="3"/>
        </w:num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B</w:t>
      </w:r>
      <w:r w:rsidR="00D751BB" w:rsidRPr="008C6772">
        <w:rPr>
          <w:rFonts w:ascii="EB Garamond" w:eastAsia="EB Garamond" w:hAnsi="EB Garamond" w:cs="Times New Roman"/>
          <w:sz w:val="24"/>
          <w:szCs w:val="24"/>
        </w:rPr>
        <w:t xml:space="preserve">ut we are already intellectually positioned to ascertain whether it </w:t>
      </w:r>
      <w:r w:rsidR="002E1C9B">
        <w:rPr>
          <w:rFonts w:ascii="EB Garamond" w:eastAsia="EB Garamond" w:hAnsi="EB Garamond" w:cs="Times New Roman"/>
          <w:sz w:val="24"/>
          <w:szCs w:val="24"/>
        </w:rPr>
        <w:t>obtains</w:t>
      </w:r>
      <w:r w:rsidR="00D751BB" w:rsidRPr="008C6772">
        <w:rPr>
          <w:rFonts w:ascii="EB Garamond" w:eastAsia="EB Garamond" w:hAnsi="EB Garamond" w:cs="Times New Roman"/>
          <w:sz w:val="24"/>
          <w:szCs w:val="24"/>
        </w:rPr>
        <w:t xml:space="preserve"> in thinking the truth-ground</w:t>
      </w:r>
      <w:r w:rsidR="00043DFA">
        <w:rPr>
          <w:rFonts w:ascii="EB Garamond" w:eastAsia="EB Garamond" w:hAnsi="EB Garamond" w:cs="Times New Roman"/>
          <w:sz w:val="24"/>
          <w:szCs w:val="24"/>
        </w:rPr>
        <w:t>.</w:t>
      </w:r>
      <w:r w:rsidR="00043DFA">
        <w:rPr>
          <w:rStyle w:val="FootnoteReference"/>
          <w:rFonts w:ascii="EB Garamond" w:eastAsia="EB Garamond" w:hAnsi="EB Garamond" w:cs="Times New Roman"/>
          <w:sz w:val="24"/>
          <w:szCs w:val="24"/>
        </w:rPr>
        <w:footnoteReference w:id="40"/>
      </w:r>
      <w:r>
        <w:rPr>
          <w:rFonts w:ascii="EB Garamond" w:eastAsia="EB Garamond" w:hAnsi="EB Garamond" w:cs="Times New Roman"/>
          <w:sz w:val="24"/>
          <w:szCs w:val="24"/>
        </w:rPr>
        <w:t xml:space="preserve"> (Premise)</w:t>
      </w:r>
    </w:p>
    <w:p w14:paraId="41456716" w14:textId="77777777" w:rsidR="008C6772" w:rsidRPr="008C6772" w:rsidRDefault="008C6772" w:rsidP="008C6772">
      <w:pPr>
        <w:pStyle w:val="ListParagraph"/>
        <w:rPr>
          <w:rFonts w:ascii="EB Garamond" w:eastAsia="EB Garamond" w:hAnsi="EB Garamond" w:cs="Times New Roman"/>
          <w:sz w:val="24"/>
          <w:szCs w:val="24"/>
        </w:rPr>
      </w:pPr>
    </w:p>
    <w:p w14:paraId="4BCAC238" w14:textId="77777777" w:rsidR="008C6772" w:rsidRDefault="008C6772" w:rsidP="008C6772">
      <w:pPr>
        <w:pStyle w:val="ListParagraph"/>
        <w:numPr>
          <w:ilvl w:val="0"/>
          <w:numId w:val="3"/>
        </w:num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T</w:t>
      </w:r>
      <w:r w:rsidR="00D751BB" w:rsidRPr="008C6772">
        <w:rPr>
          <w:rFonts w:ascii="EB Garamond" w:eastAsia="EB Garamond" w:hAnsi="EB Garamond" w:cs="Times New Roman"/>
          <w:sz w:val="24"/>
          <w:szCs w:val="24"/>
        </w:rPr>
        <w:t>hus, thinking any given instance of fact-thinking is an explicitly reflexive instance of fact-thinking.</w:t>
      </w:r>
      <w:r w:rsidR="00D751BB">
        <w:rPr>
          <w:rStyle w:val="FootnoteReference"/>
          <w:rFonts w:ascii="EB Garamond" w:eastAsia="EB Garamond" w:hAnsi="EB Garamond" w:cs="Times New Roman"/>
          <w:sz w:val="24"/>
          <w:szCs w:val="24"/>
        </w:rPr>
        <w:footnoteReference w:id="41"/>
      </w:r>
      <w:r w:rsidR="00D751BB" w:rsidRPr="008C6772">
        <w:rPr>
          <w:rFonts w:ascii="EB Garamond" w:eastAsia="EB Garamond" w:hAnsi="EB Garamond" w:cs="Times New Roman"/>
          <w:sz w:val="24"/>
          <w:szCs w:val="24"/>
        </w:rPr>
        <w:t xml:space="preserve"> </w:t>
      </w:r>
      <w:r>
        <w:rPr>
          <w:rFonts w:ascii="EB Garamond" w:eastAsia="EB Garamond" w:hAnsi="EB Garamond" w:cs="Times New Roman"/>
          <w:sz w:val="24"/>
          <w:szCs w:val="24"/>
        </w:rPr>
        <w:t>(2-3).</w:t>
      </w:r>
    </w:p>
    <w:p w14:paraId="3C89CA77" w14:textId="77777777" w:rsidR="008C6772" w:rsidRPr="008C6772" w:rsidRDefault="008C6772" w:rsidP="008C6772">
      <w:pPr>
        <w:pStyle w:val="ListParagraph"/>
        <w:rPr>
          <w:rFonts w:ascii="EB Garamond" w:eastAsia="EB Garamond" w:hAnsi="EB Garamond" w:cs="Times New Roman"/>
          <w:sz w:val="24"/>
          <w:szCs w:val="24"/>
        </w:rPr>
      </w:pPr>
    </w:p>
    <w:p w14:paraId="7F8E88EF" w14:textId="535F795B" w:rsidR="008C6772" w:rsidRDefault="008C6772" w:rsidP="008C6772">
      <w:pPr>
        <w:pStyle w:val="ListParagraph"/>
        <w:numPr>
          <w:ilvl w:val="0"/>
          <w:numId w:val="3"/>
        </w:num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M</w:t>
      </w:r>
      <w:r w:rsidR="00D751BB" w:rsidRPr="008C6772">
        <w:rPr>
          <w:rFonts w:ascii="EB Garamond" w:eastAsia="EB Garamond" w:hAnsi="EB Garamond" w:cs="Times New Roman"/>
          <w:sz w:val="24"/>
          <w:szCs w:val="24"/>
        </w:rPr>
        <w:t xml:space="preserve">eta-thinking is the thinking of what is common to all instances of fact-thinking. </w:t>
      </w:r>
      <w:r>
        <w:rPr>
          <w:rFonts w:ascii="EB Garamond" w:eastAsia="EB Garamond" w:hAnsi="EB Garamond" w:cs="Times New Roman"/>
          <w:sz w:val="24"/>
          <w:szCs w:val="24"/>
        </w:rPr>
        <w:t>(Definition)</w:t>
      </w:r>
    </w:p>
    <w:p w14:paraId="1A2826F9" w14:textId="77777777" w:rsidR="008C6772" w:rsidRPr="008C6772" w:rsidRDefault="008C6772" w:rsidP="008C6772">
      <w:pPr>
        <w:pStyle w:val="ListParagraph"/>
        <w:rPr>
          <w:rFonts w:ascii="EB Garamond" w:eastAsia="EB Garamond" w:hAnsi="EB Garamond" w:cs="Times New Roman"/>
          <w:sz w:val="24"/>
          <w:szCs w:val="24"/>
        </w:rPr>
      </w:pPr>
    </w:p>
    <w:p w14:paraId="7A9A7244" w14:textId="0AF7512F" w:rsidR="008C6772" w:rsidRDefault="00D751BB" w:rsidP="008C6772">
      <w:pPr>
        <w:pStyle w:val="ListParagraph"/>
        <w:numPr>
          <w:ilvl w:val="0"/>
          <w:numId w:val="3"/>
        </w:numPr>
        <w:spacing w:line="240" w:lineRule="auto"/>
        <w:jc w:val="both"/>
        <w:rPr>
          <w:rFonts w:ascii="EB Garamond" w:eastAsia="EB Garamond" w:hAnsi="EB Garamond" w:cs="Times New Roman"/>
          <w:sz w:val="24"/>
          <w:szCs w:val="24"/>
        </w:rPr>
      </w:pPr>
      <w:r w:rsidRPr="008C6772">
        <w:rPr>
          <w:rFonts w:ascii="EB Garamond" w:eastAsia="EB Garamond" w:hAnsi="EB Garamond" w:cs="Times New Roman"/>
          <w:sz w:val="24"/>
          <w:szCs w:val="24"/>
        </w:rPr>
        <w:t xml:space="preserve">What is common to all instances of fact-thinking is our being intellectually positioned to ascertain </w:t>
      </w:r>
      <w:proofErr w:type="gramStart"/>
      <w:r w:rsidRPr="008C6772">
        <w:rPr>
          <w:rFonts w:ascii="EB Garamond" w:eastAsia="EB Garamond" w:hAnsi="EB Garamond" w:cs="Times New Roman"/>
          <w:sz w:val="24"/>
          <w:szCs w:val="24"/>
        </w:rPr>
        <w:t>whether or not</w:t>
      </w:r>
      <w:proofErr w:type="gramEnd"/>
      <w:r w:rsidRPr="008C6772">
        <w:rPr>
          <w:rFonts w:ascii="EB Garamond" w:eastAsia="EB Garamond" w:hAnsi="EB Garamond" w:cs="Times New Roman"/>
          <w:sz w:val="24"/>
          <w:szCs w:val="24"/>
        </w:rPr>
        <w:t xml:space="preserve"> some </w:t>
      </w:r>
      <w:r w:rsidR="00FF18D8" w:rsidRPr="008C6772">
        <w:rPr>
          <w:rFonts w:ascii="EB Garamond" w:eastAsia="EB Garamond" w:hAnsi="EB Garamond" w:cs="Times New Roman"/>
          <w:sz w:val="24"/>
          <w:szCs w:val="24"/>
        </w:rPr>
        <w:t>Tractarian fact</w:t>
      </w:r>
      <w:r w:rsidRPr="008C6772">
        <w:rPr>
          <w:rFonts w:ascii="EB Garamond" w:eastAsia="EB Garamond" w:hAnsi="EB Garamond" w:cs="Times New Roman"/>
          <w:sz w:val="24"/>
          <w:szCs w:val="24"/>
        </w:rPr>
        <w:t xml:space="preserve"> obtains</w:t>
      </w:r>
      <w:r w:rsidR="008C6772">
        <w:rPr>
          <w:rFonts w:ascii="EB Garamond" w:eastAsia="EB Garamond" w:hAnsi="EB Garamond" w:cs="Times New Roman"/>
          <w:sz w:val="24"/>
          <w:szCs w:val="24"/>
        </w:rPr>
        <w:t>. (Sections II-III)</w:t>
      </w:r>
    </w:p>
    <w:p w14:paraId="121E9870" w14:textId="77777777" w:rsidR="008C6772" w:rsidRPr="008C6772" w:rsidRDefault="008C6772" w:rsidP="008C6772">
      <w:pPr>
        <w:pStyle w:val="ListParagraph"/>
        <w:rPr>
          <w:rFonts w:ascii="EB Garamond" w:eastAsia="EB Garamond" w:hAnsi="EB Garamond" w:cs="Times New Roman"/>
          <w:sz w:val="24"/>
          <w:szCs w:val="24"/>
        </w:rPr>
      </w:pPr>
    </w:p>
    <w:p w14:paraId="3960387D" w14:textId="3701311F" w:rsidR="008C6772" w:rsidRDefault="00D751BB" w:rsidP="008C6772">
      <w:pPr>
        <w:pStyle w:val="ListParagraph"/>
        <w:numPr>
          <w:ilvl w:val="0"/>
          <w:numId w:val="3"/>
        </w:numPr>
        <w:spacing w:line="240" w:lineRule="auto"/>
        <w:jc w:val="both"/>
        <w:rPr>
          <w:rFonts w:ascii="EB Garamond" w:eastAsia="EB Garamond" w:hAnsi="EB Garamond" w:cs="Times New Roman"/>
          <w:sz w:val="24"/>
          <w:szCs w:val="24"/>
        </w:rPr>
      </w:pPr>
      <w:r w:rsidRPr="008C6772">
        <w:rPr>
          <w:rFonts w:ascii="EB Garamond" w:eastAsia="EB Garamond" w:hAnsi="EB Garamond" w:cs="Times New Roman"/>
          <w:sz w:val="24"/>
          <w:szCs w:val="24"/>
        </w:rPr>
        <w:t xml:space="preserve"> </w:t>
      </w:r>
      <w:r w:rsidR="008C6772">
        <w:rPr>
          <w:rFonts w:ascii="EB Garamond" w:eastAsia="EB Garamond" w:hAnsi="EB Garamond" w:cs="Times New Roman"/>
          <w:sz w:val="24"/>
          <w:szCs w:val="24"/>
        </w:rPr>
        <w:t>B</w:t>
      </w:r>
      <w:r w:rsidRPr="008C6772">
        <w:rPr>
          <w:rFonts w:ascii="EB Garamond" w:eastAsia="EB Garamond" w:hAnsi="EB Garamond" w:cs="Times New Roman"/>
          <w:sz w:val="24"/>
          <w:szCs w:val="24"/>
        </w:rPr>
        <w:t xml:space="preserve">ut our capacity to think </w:t>
      </w:r>
      <w:r w:rsidR="000916E1">
        <w:rPr>
          <w:rFonts w:ascii="EB Garamond" w:eastAsia="EB Garamond" w:hAnsi="EB Garamond" w:cs="Times New Roman"/>
          <w:sz w:val="24"/>
          <w:szCs w:val="24"/>
        </w:rPr>
        <w:t>“</w:t>
      </w:r>
      <w:r w:rsidRPr="008C6772">
        <w:rPr>
          <w:rFonts w:ascii="EB Garamond" w:eastAsia="EB Garamond" w:hAnsi="EB Garamond" w:cs="Times New Roman"/>
          <w:sz w:val="24"/>
          <w:szCs w:val="24"/>
        </w:rPr>
        <w:t>being intellectually positioned to ascertain whether or not some Tractarian fact obtains</w:t>
      </w:r>
      <w:r w:rsidR="000916E1">
        <w:rPr>
          <w:rFonts w:ascii="EB Garamond" w:eastAsia="EB Garamond" w:hAnsi="EB Garamond" w:cs="Times New Roman"/>
          <w:sz w:val="24"/>
          <w:szCs w:val="24"/>
        </w:rPr>
        <w:t>”</w:t>
      </w:r>
      <w:r w:rsidRPr="008C6772">
        <w:rPr>
          <w:rFonts w:ascii="EB Garamond" w:eastAsia="EB Garamond" w:hAnsi="EB Garamond" w:cs="Times New Roman"/>
          <w:sz w:val="24"/>
          <w:szCs w:val="24"/>
        </w:rPr>
        <w:t xml:space="preserve"> is none other than fact-thinking in its reflexive dimension</w:t>
      </w:r>
      <w:r w:rsidR="00FF18D8" w:rsidRPr="008C6772">
        <w:rPr>
          <w:rFonts w:ascii="EB Garamond" w:eastAsia="EB Garamond" w:hAnsi="EB Garamond" w:cs="Times New Roman"/>
          <w:sz w:val="24"/>
          <w:szCs w:val="24"/>
        </w:rPr>
        <w:t xml:space="preserve"> in the way </w:t>
      </w:r>
      <w:r w:rsidR="009C5F24">
        <w:rPr>
          <w:rFonts w:ascii="EB Garamond" w:eastAsia="EB Garamond" w:hAnsi="EB Garamond" w:cs="Times New Roman"/>
          <w:sz w:val="24"/>
          <w:szCs w:val="24"/>
        </w:rPr>
        <w:t>indicated by (1)-(4)</w:t>
      </w:r>
      <w:r w:rsidR="000916E1" w:rsidRPr="00C92FC6">
        <w:rPr>
          <w:rFonts w:ascii="EB Garamond" w:eastAsia="EB Garamond" w:hAnsi="EB Garamond" w:cs="Times New Roman"/>
          <w:sz w:val="24"/>
          <w:szCs w:val="24"/>
        </w:rPr>
        <w:t>—</w:t>
      </w:r>
      <w:r w:rsidR="00FF18D8" w:rsidRPr="008C6772">
        <w:rPr>
          <w:rFonts w:ascii="EB Garamond" w:eastAsia="EB Garamond" w:hAnsi="EB Garamond" w:cs="Times New Roman"/>
          <w:sz w:val="24"/>
          <w:szCs w:val="24"/>
        </w:rPr>
        <w:t xml:space="preserve">there is no other grasp we have of this notion other than thinking it </w:t>
      </w:r>
      <w:r w:rsidR="00FF18D8" w:rsidRPr="008C6772">
        <w:rPr>
          <w:rFonts w:ascii="EB Garamond" w:eastAsia="EB Garamond" w:hAnsi="EB Garamond" w:cs="Times New Roman"/>
          <w:i/>
          <w:iCs/>
          <w:sz w:val="24"/>
          <w:szCs w:val="24"/>
        </w:rPr>
        <w:t xml:space="preserve">in </w:t>
      </w:r>
      <w:proofErr w:type="spellStart"/>
      <w:r w:rsidR="00FF18D8" w:rsidRPr="008C6772">
        <w:rPr>
          <w:rFonts w:ascii="EB Garamond" w:eastAsia="EB Garamond" w:hAnsi="EB Garamond" w:cs="Times New Roman"/>
          <w:i/>
          <w:iCs/>
          <w:sz w:val="24"/>
          <w:szCs w:val="24"/>
        </w:rPr>
        <w:lastRenderedPageBreak/>
        <w:t>concreto</w:t>
      </w:r>
      <w:proofErr w:type="spellEnd"/>
      <w:r w:rsidR="00FF18D8" w:rsidRPr="008C6772">
        <w:rPr>
          <w:rFonts w:ascii="EB Garamond" w:eastAsia="EB Garamond" w:hAnsi="EB Garamond" w:cs="Times New Roman"/>
          <w:i/>
          <w:iCs/>
          <w:sz w:val="24"/>
          <w:szCs w:val="24"/>
        </w:rPr>
        <w:t xml:space="preserve"> </w:t>
      </w:r>
      <w:r w:rsidR="00FF18D8" w:rsidRPr="008C6772">
        <w:rPr>
          <w:rFonts w:ascii="EB Garamond" w:eastAsia="EB Garamond" w:hAnsi="EB Garamond" w:cs="Times New Roman"/>
          <w:sz w:val="24"/>
          <w:szCs w:val="24"/>
        </w:rPr>
        <w:t>for some given instance.</w:t>
      </w:r>
      <w:r w:rsidR="00FF18D8">
        <w:rPr>
          <w:rStyle w:val="FootnoteReference"/>
          <w:rFonts w:ascii="EB Garamond" w:eastAsia="EB Garamond" w:hAnsi="EB Garamond" w:cs="Times New Roman"/>
          <w:sz w:val="24"/>
          <w:szCs w:val="24"/>
        </w:rPr>
        <w:footnoteReference w:id="42"/>
      </w:r>
      <w:r w:rsidR="008C6772">
        <w:rPr>
          <w:rFonts w:ascii="EB Garamond" w:eastAsia="EB Garamond" w:hAnsi="EB Garamond" w:cs="Times New Roman"/>
          <w:sz w:val="24"/>
          <w:szCs w:val="24"/>
        </w:rPr>
        <w:t xml:space="preserve"> </w:t>
      </w:r>
      <w:r w:rsidR="00043DFA">
        <w:rPr>
          <w:rFonts w:ascii="EB Garamond" w:eastAsia="EB Garamond" w:hAnsi="EB Garamond" w:cs="Times New Roman"/>
          <w:sz w:val="24"/>
          <w:szCs w:val="24"/>
        </w:rPr>
        <w:t>T</w:t>
      </w:r>
      <w:r w:rsidR="00043DFA" w:rsidRPr="008C6772">
        <w:rPr>
          <w:rFonts w:ascii="EB Garamond" w:eastAsia="EB Garamond" w:hAnsi="EB Garamond" w:cs="Times New Roman"/>
          <w:sz w:val="24"/>
          <w:szCs w:val="24"/>
        </w:rPr>
        <w:t>hinking fact-thinking in general is none other than fact-thinking in its reflexive dimension thinking its own universality. In other words: meta-thinking is fact-thinking made self-transparent.</w:t>
      </w:r>
      <w:r w:rsidR="00043DFA">
        <w:rPr>
          <w:rFonts w:ascii="EB Garamond" w:eastAsia="EB Garamond" w:hAnsi="EB Garamond" w:cs="Times New Roman"/>
          <w:sz w:val="24"/>
          <w:szCs w:val="24"/>
        </w:rPr>
        <w:t xml:space="preserve"> </w:t>
      </w:r>
      <w:r w:rsidR="008C6772">
        <w:rPr>
          <w:rFonts w:ascii="EB Garamond" w:eastAsia="EB Garamond" w:hAnsi="EB Garamond" w:cs="Times New Roman"/>
          <w:sz w:val="24"/>
          <w:szCs w:val="24"/>
        </w:rPr>
        <w:t>(</w:t>
      </w:r>
      <w:r w:rsidR="009C5F24">
        <w:rPr>
          <w:rFonts w:ascii="EB Garamond" w:eastAsia="EB Garamond" w:hAnsi="EB Garamond" w:cs="Times New Roman"/>
          <w:sz w:val="24"/>
          <w:szCs w:val="24"/>
        </w:rPr>
        <w:t>Premise</w:t>
      </w:r>
      <w:r w:rsidR="008C6772">
        <w:rPr>
          <w:rFonts w:ascii="EB Garamond" w:eastAsia="EB Garamond" w:hAnsi="EB Garamond" w:cs="Times New Roman"/>
          <w:sz w:val="24"/>
          <w:szCs w:val="24"/>
        </w:rPr>
        <w:t>)</w:t>
      </w:r>
    </w:p>
    <w:p w14:paraId="424AE41C" w14:textId="77777777" w:rsidR="008C6772" w:rsidRDefault="008C6772" w:rsidP="008C6772">
      <w:pPr>
        <w:spacing w:line="240" w:lineRule="auto"/>
        <w:jc w:val="both"/>
        <w:rPr>
          <w:rFonts w:ascii="EB Garamond" w:eastAsia="EB Garamond" w:hAnsi="EB Garamond" w:cs="Times New Roman"/>
          <w:sz w:val="24"/>
          <w:szCs w:val="24"/>
        </w:rPr>
      </w:pPr>
    </w:p>
    <w:p w14:paraId="6B6CA1A8" w14:textId="77777777" w:rsidR="008C6772" w:rsidRDefault="008C6772" w:rsidP="008C6772">
      <w:pPr>
        <w:spacing w:line="240" w:lineRule="auto"/>
        <w:jc w:val="both"/>
        <w:rPr>
          <w:rFonts w:ascii="EB Garamond" w:eastAsia="EB Garamond" w:hAnsi="EB Garamond" w:cs="Times New Roman"/>
          <w:sz w:val="24"/>
          <w:szCs w:val="24"/>
        </w:rPr>
      </w:pPr>
    </w:p>
    <w:p w14:paraId="4965789A" w14:textId="43C64F06" w:rsidR="008C6772" w:rsidRPr="008C6772" w:rsidRDefault="008C6772" w:rsidP="009C5F24">
      <w:pPr>
        <w:spacing w:line="480" w:lineRule="auto"/>
        <w:jc w:val="both"/>
        <w:rPr>
          <w:rFonts w:ascii="EB Garamond" w:eastAsia="EB Garamond" w:hAnsi="EB Garamond" w:cs="Times New Roman"/>
          <w:sz w:val="24"/>
          <w:szCs w:val="24"/>
        </w:rPr>
      </w:pPr>
      <w:r w:rsidRPr="008C6772">
        <w:rPr>
          <w:rFonts w:ascii="EB Garamond" w:eastAsia="EB Garamond" w:hAnsi="EB Garamond" w:cs="Times New Roman"/>
          <w:sz w:val="24"/>
          <w:szCs w:val="24"/>
        </w:rPr>
        <w:t>Recognizing</w:t>
      </w:r>
      <w:r w:rsidR="00220592" w:rsidRPr="008C6772">
        <w:rPr>
          <w:rFonts w:ascii="EB Garamond" w:eastAsia="EB Garamond" w:hAnsi="EB Garamond" w:cs="Times New Roman"/>
          <w:sz w:val="24"/>
          <w:szCs w:val="24"/>
        </w:rPr>
        <w:t xml:space="preserve"> 3.13 as nonsensical </w:t>
      </w:r>
      <w:proofErr w:type="gramStart"/>
      <w:r w:rsidR="00220592" w:rsidRPr="008C6772">
        <w:rPr>
          <w:rFonts w:ascii="EB Garamond" w:eastAsia="EB Garamond" w:hAnsi="EB Garamond" w:cs="Times New Roman"/>
          <w:sz w:val="24"/>
          <w:szCs w:val="24"/>
        </w:rPr>
        <w:t>on the basis of</w:t>
      </w:r>
      <w:proofErr w:type="gramEnd"/>
      <w:r w:rsidR="00220592" w:rsidRPr="008C6772">
        <w:rPr>
          <w:rFonts w:ascii="EB Garamond" w:eastAsia="EB Garamond" w:hAnsi="EB Garamond" w:cs="Times New Roman"/>
          <w:sz w:val="24"/>
          <w:szCs w:val="24"/>
        </w:rPr>
        <w:t xml:space="preserve"> the arguments for 3.13 is therefore </w:t>
      </w:r>
      <w:r w:rsidR="00FF18D8" w:rsidRPr="008C6772">
        <w:rPr>
          <w:rFonts w:ascii="EB Garamond" w:eastAsia="EB Garamond" w:hAnsi="EB Garamond" w:cs="Times New Roman"/>
          <w:sz w:val="24"/>
          <w:szCs w:val="24"/>
        </w:rPr>
        <w:t>thought</w:t>
      </w:r>
      <w:r w:rsidR="00220592" w:rsidRPr="008C6772">
        <w:rPr>
          <w:rFonts w:ascii="EB Garamond" w:eastAsia="EB Garamond" w:hAnsi="EB Garamond" w:cs="Times New Roman"/>
          <w:sz w:val="24"/>
          <w:szCs w:val="24"/>
        </w:rPr>
        <w:t xml:space="preserve"> thinking itself</w:t>
      </w:r>
      <w:r w:rsidR="00FF18D8" w:rsidRPr="008C6772">
        <w:rPr>
          <w:rFonts w:ascii="EB Garamond" w:eastAsia="EB Garamond" w:hAnsi="EB Garamond" w:cs="Times New Roman"/>
          <w:sz w:val="24"/>
          <w:szCs w:val="24"/>
        </w:rPr>
        <w:t xml:space="preserve"> as the indeterminate limit of the determinately thinkable</w:t>
      </w:r>
      <w:r w:rsidR="00220592" w:rsidRPr="008C6772">
        <w:rPr>
          <w:rFonts w:ascii="EB Garamond" w:eastAsia="EB Garamond" w:hAnsi="EB Garamond" w:cs="Times New Roman"/>
          <w:sz w:val="24"/>
          <w:szCs w:val="24"/>
        </w:rPr>
        <w:t>.</w:t>
      </w:r>
      <w:r w:rsidR="00220592" w:rsidRPr="008C6772">
        <w:rPr>
          <w:rFonts w:ascii="EB Garamond" w:hAnsi="EB Garamond"/>
          <w:sz w:val="24"/>
          <w:szCs w:val="24"/>
          <w:vertAlign w:val="superscript"/>
        </w:rPr>
        <w:footnoteReference w:id="43"/>
      </w:r>
      <w:r w:rsidR="00220592" w:rsidRPr="008C6772">
        <w:rPr>
          <w:rFonts w:ascii="EB Garamond" w:eastAsia="EB Garamond" w:hAnsi="EB Garamond" w:cs="Times New Roman"/>
          <w:sz w:val="24"/>
          <w:szCs w:val="24"/>
        </w:rPr>
        <w:t xml:space="preserve"> </w:t>
      </w:r>
    </w:p>
    <w:p w14:paraId="197798DB" w14:textId="36ADFA31" w:rsidR="005E6061" w:rsidRPr="003E27C9" w:rsidRDefault="00000000" w:rsidP="003E27C9">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t xml:space="preserve">To be clear, on our reading, thinking renders itself </w:t>
      </w:r>
      <w:r w:rsidRPr="00C92FC6">
        <w:rPr>
          <w:rFonts w:ascii="EB Garamond" w:eastAsia="EB Garamond" w:hAnsi="EB Garamond" w:cs="Times New Roman"/>
          <w:i/>
          <w:sz w:val="24"/>
          <w:szCs w:val="24"/>
        </w:rPr>
        <w:t>only partially</w:t>
      </w:r>
      <w:r w:rsidRPr="00C92FC6">
        <w:rPr>
          <w:rFonts w:ascii="EB Garamond" w:eastAsia="EB Garamond" w:hAnsi="EB Garamond" w:cs="Times New Roman"/>
          <w:sz w:val="24"/>
          <w:szCs w:val="24"/>
        </w:rPr>
        <w:t xml:space="preserve"> self-transparent in </w:t>
      </w:r>
      <w:r w:rsidR="0098756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3.13 as nonsensical in its truth.  Rendering thought fully self-transparent would require making the internal articulations of thought in logical space perspicuous, and we have already advanced that some of thought’s internal structure is not that of any picturable subject-matter (Section IV), and the way we have shown thought to think itself proceeded essentially through consideration of when the form of thought is identical to the form of picturable subject-matter.  This finding is thus a contribution to the program of reading the text it recommends, namely discerning how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is meant to render thought fully self-transparent.</w:t>
      </w:r>
    </w:p>
    <w:p w14:paraId="712E5483" w14:textId="693F4F08" w:rsidR="005E6061" w:rsidRPr="00C92FC6" w:rsidRDefault="00000000">
      <w:pPr>
        <w:spacing w:line="480" w:lineRule="auto"/>
        <w:rPr>
          <w:rFonts w:ascii="EB Garamond" w:eastAsia="EB Garamond" w:hAnsi="EB Garamond" w:cs="Times New Roman"/>
          <w:b/>
          <w:sz w:val="28"/>
          <w:szCs w:val="28"/>
        </w:rPr>
      </w:pPr>
      <w:r w:rsidRPr="00C92FC6">
        <w:rPr>
          <w:rFonts w:ascii="EB Garamond" w:eastAsia="EB Garamond" w:hAnsi="EB Garamond" w:cs="Times New Roman"/>
          <w:b/>
          <w:sz w:val="28"/>
          <w:szCs w:val="28"/>
        </w:rPr>
        <w:t>VII</w:t>
      </w:r>
      <w:r w:rsidR="005E6061" w:rsidRPr="00C92FC6">
        <w:rPr>
          <w:rFonts w:ascii="EB Garamond" w:eastAsia="EB Garamond" w:hAnsi="EB Garamond" w:cs="Times New Roman"/>
          <w:b/>
          <w:sz w:val="28"/>
          <w:szCs w:val="28"/>
        </w:rPr>
        <w:t xml:space="preserve"> – Kant on the supersensible reality of thinking</w:t>
      </w:r>
    </w:p>
    <w:p w14:paraId="00000090" w14:textId="6135922D" w:rsidR="00AC252D" w:rsidRPr="00C92FC6" w:rsidRDefault="00000000" w:rsidP="005E6061">
      <w:pPr>
        <w:spacing w:line="480" w:lineRule="auto"/>
        <w:ind w:firstLine="720"/>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Kant advances both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—the activity of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I think</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or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 I</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—does not distinguish any particular, conceptually determinable object of thought and that it has all possible determinations of the (sensuous) world of experience transparently available to it.</w:t>
      </w:r>
      <w:r w:rsidRPr="00C92FC6">
        <w:rPr>
          <w:rFonts w:ascii="EB Garamond" w:eastAsia="EB Garamond" w:hAnsi="EB Garamond" w:cs="Times New Roman"/>
          <w:sz w:val="24"/>
          <w:szCs w:val="24"/>
          <w:vertAlign w:val="superscript"/>
        </w:rPr>
        <w:footnoteReference w:id="44"/>
      </w:r>
      <w:r w:rsidRPr="00C92FC6">
        <w:rPr>
          <w:rFonts w:ascii="EB Garamond" w:eastAsia="EB Garamond" w:hAnsi="EB Garamond" w:cs="Times New Roman"/>
          <w:sz w:val="24"/>
          <w:szCs w:val="24"/>
        </w:rPr>
        <w:t xml:space="preserve">  As such, Kant </w:t>
      </w:r>
      <w:r w:rsidRPr="00C92FC6">
        <w:rPr>
          <w:rFonts w:ascii="EB Garamond" w:eastAsia="EB Garamond" w:hAnsi="EB Garamond" w:cs="Times New Roman"/>
          <w:sz w:val="24"/>
          <w:szCs w:val="24"/>
        </w:rPr>
        <w:lastRenderedPageBreak/>
        <w:t>advances the supersensible reality of thinking in the above sense.</w:t>
      </w:r>
      <w:r w:rsidRPr="00C92FC6">
        <w:rPr>
          <w:rFonts w:ascii="EB Garamond" w:eastAsia="EB Garamond" w:hAnsi="EB Garamond" w:cs="Times New Roman"/>
          <w:sz w:val="24"/>
          <w:szCs w:val="24"/>
          <w:vertAlign w:val="superscript"/>
        </w:rPr>
        <w:footnoteReference w:id="45"/>
      </w:r>
      <w:r w:rsidRPr="00C92FC6">
        <w:rPr>
          <w:rFonts w:ascii="EB Garamond" w:eastAsia="EB Garamond" w:hAnsi="EB Garamond" w:cs="Times New Roman"/>
          <w:sz w:val="24"/>
          <w:szCs w:val="24"/>
        </w:rPr>
        <w:t xml:space="preserve">  Kant advances the first point most explicitly in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Paralogisms of pure reason</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the first </w:t>
      </w:r>
      <w:r w:rsidRPr="00C92FC6">
        <w:rPr>
          <w:rFonts w:ascii="EB Garamond" w:eastAsia="EB Garamond" w:hAnsi="EB Garamond" w:cs="Times New Roman"/>
          <w:i/>
          <w:sz w:val="24"/>
          <w:szCs w:val="24"/>
        </w:rPr>
        <w:t>Critique</w:t>
      </w:r>
      <w:r w:rsidR="009C5F24">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 the second </w:t>
      </w:r>
      <w:r w:rsidR="009C5F24">
        <w:rPr>
          <w:rFonts w:ascii="EB Garamond" w:eastAsia="EB Garamond" w:hAnsi="EB Garamond" w:cs="Times New Roman"/>
          <w:sz w:val="24"/>
          <w:szCs w:val="24"/>
        </w:rPr>
        <w:t xml:space="preserve">is a straightforward corollary of his Copernican turn advanced and defended throughout the first </w:t>
      </w:r>
      <w:r w:rsidR="009C5F24">
        <w:rPr>
          <w:rFonts w:ascii="EB Garamond" w:eastAsia="EB Garamond" w:hAnsi="EB Garamond" w:cs="Times New Roman"/>
          <w:i/>
          <w:iCs/>
          <w:sz w:val="24"/>
          <w:szCs w:val="24"/>
        </w:rPr>
        <w:t>Critique</w:t>
      </w:r>
      <w:r w:rsidR="009C5F24">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Our purpose here is simply to make good on </w:t>
      </w:r>
      <w:proofErr w:type="gramStart"/>
      <w:r w:rsidRPr="00C92FC6">
        <w:rPr>
          <w:rFonts w:ascii="EB Garamond" w:eastAsia="EB Garamond" w:hAnsi="EB Garamond" w:cs="Times New Roman"/>
          <w:sz w:val="24"/>
          <w:szCs w:val="24"/>
        </w:rPr>
        <w:t>both of these</w:t>
      </w:r>
      <w:proofErr w:type="gramEnd"/>
      <w:r w:rsidRPr="00C92FC6">
        <w:rPr>
          <w:rFonts w:ascii="EB Garamond" w:eastAsia="EB Garamond" w:hAnsi="EB Garamond" w:cs="Times New Roman"/>
          <w:sz w:val="24"/>
          <w:szCs w:val="24"/>
        </w:rPr>
        <w:t xml:space="preserve"> interpretive claims without considering Kant’s reasons for advancing these two points.</w:t>
      </w:r>
    </w:p>
    <w:p w14:paraId="00000091" w14:textId="2BE86404"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Kant straightforwardly states that the thinking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I</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is an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entirely empty [</w:t>
      </w:r>
      <w:proofErr w:type="spellStart"/>
      <w:r w:rsidRPr="00C92FC6">
        <w:rPr>
          <w:rFonts w:ascii="EB Garamond" w:eastAsia="EB Garamond" w:hAnsi="EB Garamond" w:cs="Times New Roman"/>
          <w:i/>
          <w:sz w:val="24"/>
          <w:szCs w:val="24"/>
        </w:rPr>
        <w:t>gänzlich</w:t>
      </w:r>
      <w:proofErr w:type="spellEnd"/>
      <w:r w:rsidRPr="00C92FC6">
        <w:rPr>
          <w:rFonts w:ascii="EB Garamond" w:eastAsia="EB Garamond" w:hAnsi="EB Garamond" w:cs="Times New Roman"/>
          <w:i/>
          <w:sz w:val="24"/>
          <w:szCs w:val="24"/>
        </w:rPr>
        <w:t xml:space="preserve"> leer</w:t>
      </w:r>
      <w:r w:rsidRPr="00C92FC6">
        <w:rPr>
          <w:rFonts w:ascii="EB Garamond" w:eastAsia="EB Garamond" w:hAnsi="EB Garamond" w:cs="Times New Roman"/>
          <w:sz w:val="24"/>
          <w:szCs w:val="24"/>
        </w:rPr>
        <w:t>]</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representation that does not distinguish any object whatsoever (A346/B404).</w:t>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He makes clear, moreover, that this is so because of the impossibility of becoming determinately conscious of oneself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only as 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(B429).  </w:t>
      </w:r>
      <w:r w:rsidR="002B3216" w:rsidRPr="00C92FC6">
        <w:rPr>
          <w:rFonts w:ascii="EB Garamond" w:eastAsia="EB Garamond" w:hAnsi="EB Garamond" w:cs="Times New Roman"/>
          <w:sz w:val="24"/>
          <w:szCs w:val="24"/>
        </w:rPr>
        <w:t>Thus,</w:t>
      </w:r>
      <w:r w:rsidRPr="00C92FC6">
        <w:rPr>
          <w:rFonts w:ascii="EB Garamond" w:eastAsia="EB Garamond" w:hAnsi="EB Garamond" w:cs="Times New Roman"/>
          <w:sz w:val="24"/>
          <w:szCs w:val="24"/>
        </w:rPr>
        <w:t xml:space="preserve"> in claiming that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I</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that thinks does not distinguish any object whatsoever, Kant also means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8C6772">
        <w:rPr>
          <w:rFonts w:ascii="EB Garamond" w:eastAsia="EB Garamond" w:hAnsi="EB Garamond" w:cs="Times New Roman"/>
          <w:sz w:val="24"/>
          <w:szCs w:val="24"/>
        </w:rPr>
        <w:t>”</w:t>
      </w:r>
      <w:r w:rsidR="000916E1">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does not distinguish any object whatsoever. </w:t>
      </w:r>
    </w:p>
    <w:p w14:paraId="00000092" w14:textId="6BC9FBC1"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But what does Kant mean by such statements?  McDowell</w:t>
      </w:r>
      <w:r w:rsidR="00B8634A">
        <w:rPr>
          <w:rFonts w:ascii="EB Garamond" w:eastAsia="EB Garamond" w:hAnsi="EB Garamond" w:cs="Times New Roman"/>
          <w:sz w:val="24"/>
          <w:szCs w:val="24"/>
        </w:rPr>
        <w:t xml:space="preserve"> (1996, 4)</w:t>
      </w:r>
      <w:r w:rsidRPr="00C92FC6">
        <w:rPr>
          <w:rFonts w:ascii="EB Garamond" w:eastAsia="EB Garamond" w:hAnsi="EB Garamond" w:cs="Times New Roman"/>
          <w:sz w:val="24"/>
          <w:szCs w:val="24"/>
        </w:rPr>
        <w:t xml:space="preserve"> claims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Kant is not drawing our attention to a special kind of thought, the empty ones,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but rather advancing that purported thoughts shown to be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empty</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are not thoughts at all.  If this is generally right, Kant must be saying that there simply is no thought of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 I</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its purity, but rather only the thought of impure thought as given through intuition; </w:t>
      </w:r>
      <w:proofErr w:type="gramStart"/>
      <w:r w:rsidRPr="00C92FC6">
        <w:rPr>
          <w:rFonts w:ascii="EB Garamond" w:eastAsia="EB Garamond" w:hAnsi="EB Garamond" w:cs="Times New Roman"/>
          <w:sz w:val="24"/>
          <w:szCs w:val="24"/>
        </w:rPr>
        <w:t>thus</w:t>
      </w:r>
      <w:proofErr w:type="gramEnd"/>
      <w:r w:rsidRPr="00C92FC6">
        <w:rPr>
          <w:rFonts w:ascii="EB Garamond" w:eastAsia="EB Garamond" w:hAnsi="EB Garamond" w:cs="Times New Roman"/>
          <w:sz w:val="24"/>
          <w:szCs w:val="24"/>
        </w:rPr>
        <w:t xml:space="preserve"> there simply is no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8C6772">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in its intuition-less purity.  If one generally believes that any thinking that is not cognition is generally dismissed by the first </w:t>
      </w:r>
      <w:r w:rsidRPr="00C92FC6">
        <w:rPr>
          <w:rFonts w:ascii="EB Garamond" w:eastAsia="EB Garamond" w:hAnsi="EB Garamond" w:cs="Times New Roman"/>
          <w:i/>
          <w:sz w:val="24"/>
          <w:szCs w:val="24"/>
        </w:rPr>
        <w:t>Critique</w:t>
      </w:r>
      <w:r w:rsidRPr="00C92FC6">
        <w:rPr>
          <w:rFonts w:ascii="EB Garamond" w:eastAsia="EB Garamond" w:hAnsi="EB Garamond" w:cs="Times New Roman"/>
          <w:sz w:val="24"/>
          <w:szCs w:val="24"/>
        </w:rPr>
        <w:t xml:space="preserve">, this view is textually supported by Kant repeatedly arguing against the possibility of cognizing </w:t>
      </w:r>
      <w:r w:rsidRPr="00C92FC6">
        <w:rPr>
          <w:rFonts w:ascii="EB Garamond" w:eastAsia="EB Garamond" w:hAnsi="EB Garamond" w:cs="Times New Roman"/>
          <w:sz w:val="24"/>
          <w:szCs w:val="24"/>
        </w:rPr>
        <w:lastRenderedPageBreak/>
        <w:t>(</w:t>
      </w:r>
      <w:proofErr w:type="spellStart"/>
      <w:r w:rsidRPr="00C92FC6">
        <w:rPr>
          <w:rFonts w:ascii="EB Garamond" w:eastAsia="EB Garamond" w:hAnsi="EB Garamond" w:cs="Times New Roman"/>
          <w:i/>
          <w:sz w:val="24"/>
          <w:szCs w:val="24"/>
        </w:rPr>
        <w:t>erkennen</w:t>
      </w:r>
      <w:proofErr w:type="spellEnd"/>
      <w:r w:rsidRPr="00C92FC6">
        <w:rPr>
          <w:rFonts w:ascii="EB Garamond" w:eastAsia="EB Garamond" w:hAnsi="EB Garamond" w:cs="Times New Roman"/>
          <w:sz w:val="24"/>
          <w:szCs w:val="24"/>
        </w:rPr>
        <w:t xml:space="preserve">) pure thinking without any intermixing of material supplied by intuition (A350, A355-9, A361, A366, A382, A402, B406-413).  One philosophical motivation for this view is that the statement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the thought of thinking is not the thought of anything in particular, but nonetheless a possible thought</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appears to refute itself, in that any thought would seem to have its corresponding particular object, in this case </w:t>
      </w:r>
      <w:r w:rsidRPr="00C92FC6">
        <w:rPr>
          <w:rFonts w:ascii="EB Garamond" w:eastAsia="EB Garamond" w:hAnsi="EB Garamond" w:cs="Times New Roman"/>
          <w:i/>
          <w:sz w:val="24"/>
          <w:szCs w:val="24"/>
        </w:rPr>
        <w:t>pure thinking</w:t>
      </w:r>
      <w:r w:rsidRPr="00C92FC6">
        <w:rPr>
          <w:rFonts w:ascii="EB Garamond" w:eastAsia="EB Garamond" w:hAnsi="EB Garamond" w:cs="Times New Roman"/>
          <w:sz w:val="24"/>
          <w:szCs w:val="24"/>
        </w:rPr>
        <w:t xml:space="preserve">; thus if the thought of pure thinking is so much as possible, it should have a particular object, namely </w:t>
      </w:r>
      <w:r w:rsidRPr="00C92FC6">
        <w:rPr>
          <w:rFonts w:ascii="EB Garamond" w:eastAsia="EB Garamond" w:hAnsi="EB Garamond" w:cs="Times New Roman"/>
          <w:i/>
          <w:sz w:val="24"/>
          <w:szCs w:val="24"/>
        </w:rPr>
        <w:t>pure thinking</w:t>
      </w:r>
      <w:r w:rsidRPr="00C92FC6">
        <w:rPr>
          <w:rFonts w:ascii="EB Garamond" w:eastAsia="EB Garamond" w:hAnsi="EB Garamond" w:cs="Times New Roman"/>
          <w:sz w:val="24"/>
          <w:szCs w:val="24"/>
        </w:rPr>
        <w:t xml:space="preserve">. Call this the </w:t>
      </w:r>
      <w:r w:rsidRPr="00C92FC6">
        <w:rPr>
          <w:rFonts w:ascii="EB Garamond" w:eastAsia="EB Garamond" w:hAnsi="EB Garamond" w:cs="Times New Roman"/>
          <w:i/>
          <w:sz w:val="24"/>
          <w:szCs w:val="24"/>
        </w:rPr>
        <w:t>performativity objection</w:t>
      </w:r>
      <w:r w:rsidRPr="00C92FC6">
        <w:rPr>
          <w:rFonts w:ascii="EB Garamond" w:eastAsia="EB Garamond" w:hAnsi="EB Garamond" w:cs="Times New Roman"/>
          <w:sz w:val="24"/>
          <w:szCs w:val="24"/>
        </w:rPr>
        <w:t>.</w:t>
      </w:r>
    </w:p>
    <w:p w14:paraId="00000093" w14:textId="5F35C4F4"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performativity objection has real force.  But as convincing as one may generally find it, Kant plainly has a positive view of thinking, which shows that by its own lights, </w:t>
      </w:r>
      <w:r w:rsidRPr="00C92FC6">
        <w:rPr>
          <w:rFonts w:ascii="EB Garamond" w:eastAsia="EB Garamond" w:hAnsi="EB Garamond" w:cs="Times New Roman"/>
          <w:i/>
          <w:sz w:val="24"/>
          <w:szCs w:val="24"/>
        </w:rPr>
        <w:t>pace</w:t>
      </w:r>
      <w:r w:rsidRPr="00C92FC6">
        <w:rPr>
          <w:rFonts w:ascii="EB Garamond" w:eastAsia="EB Garamond" w:hAnsi="EB Garamond" w:cs="Times New Roman"/>
          <w:sz w:val="24"/>
          <w:szCs w:val="24"/>
        </w:rPr>
        <w:t xml:space="preserve"> the performativity objection, the </w:t>
      </w:r>
      <w:r w:rsidRPr="00C92FC6">
        <w:rPr>
          <w:rFonts w:ascii="EB Garamond" w:eastAsia="EB Garamond" w:hAnsi="EB Garamond" w:cs="Times New Roman"/>
          <w:i/>
          <w:sz w:val="24"/>
          <w:szCs w:val="24"/>
        </w:rPr>
        <w:t xml:space="preserve">Critique </w:t>
      </w:r>
      <w:r w:rsidRPr="00C92FC6">
        <w:rPr>
          <w:rFonts w:ascii="EB Garamond" w:eastAsia="EB Garamond" w:hAnsi="EB Garamond" w:cs="Times New Roman"/>
          <w:sz w:val="24"/>
          <w:szCs w:val="24"/>
        </w:rPr>
        <w:t>itself centrally includes exercises in thinking that are not cognition.</w:t>
      </w:r>
      <w:r w:rsidRPr="00C92FC6">
        <w:rPr>
          <w:rFonts w:ascii="EB Garamond" w:eastAsia="EB Garamond" w:hAnsi="EB Garamond" w:cs="Times New Roman"/>
          <w:sz w:val="24"/>
          <w:szCs w:val="24"/>
          <w:vertAlign w:val="superscript"/>
        </w:rPr>
        <w:footnoteReference w:id="46"/>
      </w:r>
      <w:r w:rsidRPr="00C92FC6">
        <w:rPr>
          <w:rFonts w:ascii="EB Garamond" w:eastAsia="EB Garamond" w:hAnsi="EB Garamond" w:cs="Times New Roman"/>
          <w:sz w:val="24"/>
          <w:szCs w:val="24"/>
        </w:rPr>
        <w:t xml:space="preserve">  Kant presents a summary diagnosis of the problems with the rational psychologists' proofs at B411*:</w:t>
      </w:r>
    </w:p>
    <w:p w14:paraId="00000094" w14:textId="38E1E0F9" w:rsidR="00AC252D" w:rsidRPr="00C92FC6" w:rsidRDefault="00000000">
      <w:pPr>
        <w:spacing w:line="240" w:lineRule="auto"/>
        <w:ind w:left="720"/>
        <w:jc w:val="both"/>
        <w:rPr>
          <w:rFonts w:ascii="EB Garamond" w:eastAsia="EB Garamond" w:hAnsi="EB Garamond" w:cs="Times New Roman"/>
        </w:rPr>
      </w:pPr>
      <w:r w:rsidRPr="00C92FC6">
        <w:rPr>
          <w:rFonts w:ascii="EB Garamond" w:eastAsia="EB Garamond" w:hAnsi="EB Garamond" w:cs="Times New Roman"/>
        </w:rPr>
        <w:t xml:space="preserve"> </w:t>
      </w:r>
      <w:r w:rsidR="00560F54" w:rsidRPr="00C92FC6">
        <w:rPr>
          <w:rFonts w:ascii="EB Garamond" w:eastAsia="EB Garamond" w:hAnsi="EB Garamond" w:cs="Times New Roman"/>
          <w:highlight w:val="white"/>
        </w:rPr>
        <w:t>‘</w:t>
      </w:r>
      <w:r w:rsidRPr="00C92FC6">
        <w:rPr>
          <w:rFonts w:ascii="EB Garamond" w:eastAsia="EB Garamond" w:hAnsi="EB Garamond" w:cs="Times New Roman"/>
          <w:highlight w:val="white"/>
        </w:rPr>
        <w:t>Thinking</w:t>
      </w:r>
      <w:r w:rsidR="00560F54" w:rsidRPr="00C92FC6">
        <w:rPr>
          <w:rFonts w:ascii="EB Garamond" w:eastAsia="EB Garamond" w:hAnsi="EB Garamond" w:cs="Times New Roman"/>
          <w:highlight w:val="white"/>
        </w:rPr>
        <w:t>’</w:t>
      </w:r>
      <w:r w:rsidRPr="00C92FC6">
        <w:rPr>
          <w:rFonts w:ascii="EB Garamond" w:eastAsia="EB Garamond" w:hAnsi="EB Garamond" w:cs="Times New Roman"/>
          <w:highlight w:val="white"/>
        </w:rPr>
        <w:t xml:space="preserve"> is taken in an entirely different signification [</w:t>
      </w:r>
      <w:proofErr w:type="spellStart"/>
      <w:r w:rsidRPr="00C92FC6">
        <w:rPr>
          <w:rFonts w:ascii="EB Garamond" w:eastAsia="EB Garamond" w:hAnsi="EB Garamond" w:cs="Times New Roman"/>
          <w:i/>
          <w:highlight w:val="white"/>
        </w:rPr>
        <w:t>Bedeutung</w:t>
      </w:r>
      <w:proofErr w:type="spellEnd"/>
      <w:r w:rsidRPr="00C92FC6">
        <w:rPr>
          <w:rFonts w:ascii="EB Garamond" w:eastAsia="EB Garamond" w:hAnsi="EB Garamond" w:cs="Times New Roman"/>
          <w:highlight w:val="white"/>
        </w:rPr>
        <w:t>] in the two premises, in the major premise, as it applies to an object in general (hence as it may be given in intuition); but in the minor premise only as it is in relation to self-consciousness [</w:t>
      </w:r>
      <w:proofErr w:type="spellStart"/>
      <w:r w:rsidRPr="00C92FC6">
        <w:rPr>
          <w:rFonts w:ascii="EB Garamond" w:eastAsia="EB Garamond" w:hAnsi="EB Garamond" w:cs="Times New Roman"/>
          <w:i/>
          <w:highlight w:val="white"/>
        </w:rPr>
        <w:t>wie</w:t>
      </w:r>
      <w:proofErr w:type="spellEnd"/>
      <w:r w:rsidRPr="00C92FC6">
        <w:rPr>
          <w:rFonts w:ascii="EB Garamond" w:eastAsia="EB Garamond" w:hAnsi="EB Garamond" w:cs="Times New Roman"/>
          <w:i/>
          <w:highlight w:val="white"/>
        </w:rPr>
        <w:t xml:space="preserve"> es in der </w:t>
      </w:r>
      <w:proofErr w:type="spellStart"/>
      <w:r w:rsidRPr="00C92FC6">
        <w:rPr>
          <w:rFonts w:ascii="EB Garamond" w:eastAsia="EB Garamond" w:hAnsi="EB Garamond" w:cs="Times New Roman"/>
          <w:i/>
          <w:highlight w:val="white"/>
        </w:rPr>
        <w:t>Beziehung</w:t>
      </w:r>
      <w:proofErr w:type="spellEnd"/>
      <w:r w:rsidRPr="00C92FC6">
        <w:rPr>
          <w:rFonts w:ascii="EB Garamond" w:eastAsia="EB Garamond" w:hAnsi="EB Garamond" w:cs="Times New Roman"/>
          <w:i/>
          <w:highlight w:val="white"/>
        </w:rPr>
        <w:t xml:space="preserve"> </w:t>
      </w:r>
      <w:proofErr w:type="spellStart"/>
      <w:r w:rsidRPr="00C92FC6">
        <w:rPr>
          <w:rFonts w:ascii="EB Garamond" w:eastAsia="EB Garamond" w:hAnsi="EB Garamond" w:cs="Times New Roman"/>
          <w:i/>
          <w:highlight w:val="white"/>
        </w:rPr>
        <w:t>aufs</w:t>
      </w:r>
      <w:proofErr w:type="spellEnd"/>
      <w:r w:rsidRPr="00C92FC6">
        <w:rPr>
          <w:rFonts w:ascii="EB Garamond" w:eastAsia="EB Garamond" w:hAnsi="EB Garamond" w:cs="Times New Roman"/>
          <w:i/>
          <w:highlight w:val="white"/>
        </w:rPr>
        <w:t xml:space="preserve"> </w:t>
      </w:r>
      <w:proofErr w:type="spellStart"/>
      <w:r w:rsidRPr="00C92FC6">
        <w:rPr>
          <w:rFonts w:ascii="EB Garamond" w:eastAsia="EB Garamond" w:hAnsi="EB Garamond" w:cs="Times New Roman"/>
          <w:i/>
          <w:highlight w:val="white"/>
        </w:rPr>
        <w:t>Selbstbewusstsein</w:t>
      </w:r>
      <w:proofErr w:type="spellEnd"/>
      <w:r w:rsidRPr="00C92FC6">
        <w:rPr>
          <w:rFonts w:ascii="EB Garamond" w:eastAsia="EB Garamond" w:hAnsi="EB Garamond" w:cs="Times New Roman"/>
          <w:i/>
          <w:highlight w:val="white"/>
        </w:rPr>
        <w:t xml:space="preserve"> </w:t>
      </w:r>
      <w:proofErr w:type="spellStart"/>
      <w:r w:rsidRPr="00C92FC6">
        <w:rPr>
          <w:rFonts w:ascii="EB Garamond" w:eastAsia="EB Garamond" w:hAnsi="EB Garamond" w:cs="Times New Roman"/>
          <w:i/>
          <w:highlight w:val="white"/>
        </w:rPr>
        <w:t>besteht</w:t>
      </w:r>
      <w:proofErr w:type="spellEnd"/>
      <w:r w:rsidRPr="00C92FC6">
        <w:rPr>
          <w:rFonts w:ascii="EB Garamond" w:eastAsia="EB Garamond" w:hAnsi="EB Garamond" w:cs="Times New Roman"/>
          <w:highlight w:val="white"/>
        </w:rPr>
        <w:t xml:space="preserve">], where, therefore, no object is thought, but only the relation to oneself as subject (as the form of thinking) is represented. In the first premise, things are talked about that cannot be thought of other than as subjects; the second premise, however, talks not about things, but about thinking (in that one abstracts from every object), in which the I always </w:t>
      </w:r>
      <w:proofErr w:type="gramStart"/>
      <w:r w:rsidRPr="00C92FC6">
        <w:rPr>
          <w:rFonts w:ascii="EB Garamond" w:eastAsia="EB Garamond" w:hAnsi="EB Garamond" w:cs="Times New Roman"/>
          <w:highlight w:val="white"/>
        </w:rPr>
        <w:t>serves</w:t>
      </w:r>
      <w:proofErr w:type="gramEnd"/>
      <w:r w:rsidRPr="00C92FC6">
        <w:rPr>
          <w:rFonts w:ascii="EB Garamond" w:eastAsia="EB Garamond" w:hAnsi="EB Garamond" w:cs="Times New Roman"/>
          <w:highlight w:val="white"/>
        </w:rPr>
        <w:t xml:space="preserve"> as the subject of consciousness…</w:t>
      </w:r>
      <w:r w:rsidRPr="00C92FC6">
        <w:rPr>
          <w:rFonts w:ascii="EB Garamond" w:eastAsia="EB Garamond" w:hAnsi="EB Garamond" w:cs="Times New Roman"/>
          <w:highlight w:val="white"/>
          <w:vertAlign w:val="superscript"/>
        </w:rPr>
        <w:footnoteReference w:id="47"/>
      </w:r>
      <w:r w:rsidRPr="00C92FC6">
        <w:rPr>
          <w:rFonts w:ascii="EB Garamond" w:eastAsia="EB Garamond" w:hAnsi="EB Garamond" w:cs="Times New Roman"/>
          <w:highlight w:val="white"/>
        </w:rPr>
        <w:t xml:space="preserve"> </w:t>
      </w:r>
    </w:p>
    <w:p w14:paraId="00000095" w14:textId="77777777" w:rsidR="00AC252D" w:rsidRPr="00C92FC6" w:rsidRDefault="00AC252D">
      <w:pPr>
        <w:spacing w:line="240" w:lineRule="auto"/>
        <w:ind w:left="720"/>
        <w:jc w:val="both"/>
        <w:rPr>
          <w:rFonts w:ascii="EB Garamond" w:eastAsia="EB Garamond" w:hAnsi="EB Garamond" w:cs="Times New Roman"/>
          <w:sz w:val="24"/>
          <w:szCs w:val="24"/>
        </w:rPr>
      </w:pPr>
    </w:p>
    <w:p w14:paraId="00000096" w14:textId="682B0FB0"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In the very same breath as Kant considers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taken in such a way that it does not signify any object, he identifies it in relation to self-consciousness and advances that it does not signify an object </w:t>
      </w:r>
      <w:r w:rsidRPr="00C92FC6">
        <w:rPr>
          <w:rFonts w:ascii="EB Garamond" w:eastAsia="EB Garamond" w:hAnsi="EB Garamond" w:cs="Times New Roman"/>
          <w:i/>
          <w:sz w:val="24"/>
          <w:szCs w:val="24"/>
        </w:rPr>
        <w:t>when so taken</w:t>
      </w:r>
      <w:r w:rsidRPr="00C92FC6">
        <w:rPr>
          <w:rFonts w:ascii="EB Garamond" w:eastAsia="EB Garamond" w:hAnsi="EB Garamond" w:cs="Times New Roman"/>
          <w:sz w:val="24"/>
          <w:szCs w:val="24"/>
        </w:rPr>
        <w:t xml:space="preserve">.  </w:t>
      </w:r>
      <w:r w:rsidR="002B3216" w:rsidRPr="00C92FC6">
        <w:rPr>
          <w:rFonts w:ascii="EB Garamond" w:eastAsia="EB Garamond" w:hAnsi="EB Garamond" w:cs="Times New Roman"/>
          <w:sz w:val="24"/>
          <w:szCs w:val="24"/>
        </w:rPr>
        <w:t>Thus,</w:t>
      </w:r>
      <w:r w:rsidRPr="00C92FC6">
        <w:rPr>
          <w:rFonts w:ascii="EB Garamond" w:eastAsia="EB Garamond" w:hAnsi="EB Garamond" w:cs="Times New Roman"/>
          <w:sz w:val="24"/>
          <w:szCs w:val="24"/>
        </w:rPr>
        <w:t xml:space="preserve"> Kant has a positive view of thinking in its intuition-less purity, one that has to do with its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relation to self-consciousness.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the A-Edition of the paralogisms, Kant explicates this point at greater length and makes clear that the self-consciousness at issue is that of the unity of apperception:</w:t>
      </w:r>
    </w:p>
    <w:p w14:paraId="00000097" w14:textId="77777777" w:rsidR="00AC252D" w:rsidRPr="00C92FC6" w:rsidRDefault="00000000">
      <w:pPr>
        <w:spacing w:line="240" w:lineRule="auto"/>
        <w:ind w:left="720"/>
        <w:jc w:val="both"/>
        <w:rPr>
          <w:rFonts w:ascii="EB Garamond" w:eastAsia="EB Garamond" w:hAnsi="EB Garamond" w:cs="Times New Roman"/>
        </w:rPr>
      </w:pPr>
      <w:r w:rsidRPr="00C92FC6">
        <w:rPr>
          <w:rFonts w:ascii="EB Garamond" w:eastAsia="EB Garamond" w:hAnsi="EB Garamond" w:cs="Times New Roman"/>
        </w:rPr>
        <w:lastRenderedPageBreak/>
        <w:t xml:space="preserve">…that the being that thinks in us supposes that it cognizes itself through pure categories, and indeed through those under each heading that express absolute unity, follows from this: Apperception is itself the ground of the possibility of the categories, which for their part represent nothing other than the synthesis of the manifold of intuition, insofar as that manifold has unity in apperception. Self-consciousness in general is therefore the representation of that which is the condition of all unity, and yet is itself unconditioned. Hence of the thinking I (the soul), which [thus represents] itself as substance, simple, numerically identical in all time, and the correlate of all existence from which all other existence must be inferred, one can say </w:t>
      </w:r>
      <w:r w:rsidRPr="00C92FC6">
        <w:rPr>
          <w:rFonts w:ascii="EB Garamond" w:eastAsia="EB Garamond" w:hAnsi="EB Garamond" w:cs="Times New Roman"/>
          <w:b/>
        </w:rPr>
        <w:t xml:space="preserve">not so much </w:t>
      </w:r>
      <w:r w:rsidRPr="00C92FC6">
        <w:rPr>
          <w:rFonts w:ascii="EB Garamond" w:eastAsia="EB Garamond" w:hAnsi="EB Garamond" w:cs="Times New Roman"/>
        </w:rPr>
        <w:t xml:space="preserve">that it cognizes </w:t>
      </w:r>
      <w:r w:rsidRPr="00C92FC6">
        <w:rPr>
          <w:rFonts w:ascii="EB Garamond" w:eastAsia="EB Garamond" w:hAnsi="EB Garamond" w:cs="Times New Roman"/>
          <w:b/>
        </w:rPr>
        <w:t xml:space="preserve">itself through the categories, </w:t>
      </w:r>
      <w:r w:rsidRPr="00C92FC6">
        <w:rPr>
          <w:rFonts w:ascii="EB Garamond" w:eastAsia="EB Garamond" w:hAnsi="EB Garamond" w:cs="Times New Roman"/>
        </w:rPr>
        <w:t xml:space="preserve">but that it cognizes the categories, and through them all objects, in the absolute unity of apperception, and hence cognizes them </w:t>
      </w:r>
      <w:r w:rsidRPr="00C92FC6">
        <w:rPr>
          <w:rFonts w:ascii="EB Garamond" w:eastAsia="EB Garamond" w:hAnsi="EB Garamond" w:cs="Times New Roman"/>
          <w:b/>
        </w:rPr>
        <w:t>through itself</w:t>
      </w:r>
      <w:r w:rsidRPr="00C92FC6">
        <w:rPr>
          <w:rFonts w:ascii="EB Garamond" w:eastAsia="EB Garamond" w:hAnsi="EB Garamond" w:cs="Times New Roman"/>
        </w:rPr>
        <w:t xml:space="preserve"> (A401-2; cf. B131-2, B157, A346/B404).</w:t>
      </w:r>
    </w:p>
    <w:p w14:paraId="00000098" w14:textId="77777777" w:rsidR="00AC252D" w:rsidRPr="00C92FC6" w:rsidRDefault="00AC252D">
      <w:pPr>
        <w:spacing w:line="240" w:lineRule="auto"/>
        <w:ind w:left="720"/>
        <w:jc w:val="both"/>
        <w:rPr>
          <w:rFonts w:ascii="EB Garamond" w:eastAsia="EB Garamond" w:hAnsi="EB Garamond" w:cs="Times New Roman"/>
          <w:sz w:val="24"/>
          <w:szCs w:val="24"/>
        </w:rPr>
      </w:pPr>
    </w:p>
    <w:p w14:paraId="00000099" w14:textId="38AC3AE0"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self-conscious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I think</w:t>
      </w:r>
      <w:r w:rsidR="008C6772">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in the sense at issue is thus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the representation of that which is the condition of all unity, and yet is itself unconditioned.</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This unconditioned condition of all unity is itself the absolute unity of apperception,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higher</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unity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itself contains the ground of the unity of different concepts in judgements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(B131-2).  Because this unity is unconditioned, it must be the original-</w:t>
      </w:r>
      <w:r w:rsidRPr="00C92FC6">
        <w:rPr>
          <w:rFonts w:ascii="EB Garamond" w:eastAsia="EB Garamond" w:hAnsi="EB Garamond" w:cs="Times New Roman"/>
          <w:i/>
          <w:sz w:val="24"/>
          <w:szCs w:val="24"/>
        </w:rPr>
        <w:t xml:space="preserve">synthetic </w:t>
      </w:r>
      <w:r w:rsidRPr="00C92FC6">
        <w:rPr>
          <w:rFonts w:ascii="EB Garamond" w:eastAsia="EB Garamond" w:hAnsi="EB Garamond" w:cs="Times New Roman"/>
          <w:sz w:val="24"/>
          <w:szCs w:val="24"/>
        </w:rPr>
        <w:t xml:space="preserve">unity of apperception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produces the representation </w:t>
      </w:r>
      <w:r w:rsidRPr="00C92FC6">
        <w:rPr>
          <w:rFonts w:ascii="EB Garamond" w:eastAsia="EB Garamond" w:hAnsi="EB Garamond" w:cs="Times New Roman"/>
          <w:b/>
          <w:sz w:val="24"/>
          <w:szCs w:val="24"/>
        </w:rPr>
        <w:t>I think</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its identity across instances of explicitly self-conscious acts of thinking, that is that makes the analytical unity of apperception possible (B133).</w:t>
      </w:r>
      <w:r w:rsidRPr="00C92FC6">
        <w:rPr>
          <w:rFonts w:ascii="EB Garamond" w:eastAsia="EB Garamond" w:hAnsi="EB Garamond" w:cs="Times New Roman"/>
          <w:sz w:val="24"/>
          <w:szCs w:val="24"/>
          <w:vertAlign w:val="superscript"/>
        </w:rPr>
        <w:footnoteReference w:id="48"/>
      </w:r>
      <w:r w:rsidRPr="00C92FC6">
        <w:rPr>
          <w:rFonts w:ascii="EB Garamond" w:eastAsia="EB Garamond" w:hAnsi="EB Garamond" w:cs="Times New Roman"/>
          <w:sz w:val="24"/>
          <w:szCs w:val="24"/>
        </w:rPr>
        <w:t xml:space="preserve"> </w:t>
      </w:r>
    </w:p>
    <w:p w14:paraId="0000009A" w14:textId="43506E4A"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empty</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self-consciousness expressed through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I thin</w:t>
      </w:r>
      <w:r w:rsidR="000916E1">
        <w:rPr>
          <w:rFonts w:ascii="EB Garamond" w:eastAsia="EB Garamond" w:hAnsi="EB Garamond" w:cs="Times New Roman"/>
          <w:sz w:val="24"/>
          <w:szCs w:val="24"/>
        </w:rPr>
        <w:t>k”</w:t>
      </w:r>
      <w:r w:rsidRPr="00C92FC6">
        <w:rPr>
          <w:rFonts w:ascii="EB Garamond" w:eastAsia="EB Garamond" w:hAnsi="EB Garamond" w:cs="Times New Roman"/>
          <w:sz w:val="24"/>
          <w:szCs w:val="24"/>
        </w:rPr>
        <w:t xml:space="preserve"> is therefore the self-consciousness of the original-synthetic unity of apperception, the nature of which Kant adduces as the reason for the emptiness of this self-consciousness.  Given the centrality of this notion to the transcendental deduction and of the latter to the whole critical philosophy, Kant therefore clearly had a positive view of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pure</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thinking without contributions from intuition.  Thus, according to Kant’s arguments in both the paralogisms and the deduction, one can certainly </w:t>
      </w:r>
      <w:r w:rsidRPr="00C92FC6">
        <w:rPr>
          <w:rFonts w:ascii="EB Garamond" w:eastAsia="EB Garamond" w:hAnsi="EB Garamond" w:cs="Times New Roman"/>
          <w:i/>
          <w:sz w:val="24"/>
          <w:szCs w:val="24"/>
        </w:rPr>
        <w:t xml:space="preserve">think </w:t>
      </w:r>
      <w:r w:rsidRPr="00C92FC6">
        <w:rPr>
          <w:rFonts w:ascii="EB Garamond" w:eastAsia="EB Garamond" w:hAnsi="EB Garamond" w:cs="Times New Roman"/>
          <w:sz w:val="24"/>
          <w:szCs w:val="24"/>
        </w:rPr>
        <w:t xml:space="preserve">this pure thinking in its </w:t>
      </w:r>
      <w:r w:rsidRPr="00C92FC6">
        <w:rPr>
          <w:rFonts w:ascii="EB Garamond" w:eastAsia="EB Garamond" w:hAnsi="EB Garamond" w:cs="Times New Roman"/>
          <w:sz w:val="24"/>
          <w:szCs w:val="24"/>
        </w:rPr>
        <w:lastRenderedPageBreak/>
        <w:t>emptiness given the very possibility of those arguments: anybody who follows these arguments must be thinking this pure thinking in following them.</w:t>
      </w:r>
    </w:p>
    <w:p w14:paraId="0000009B" w14:textId="7F214A69"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The thought of pure thinking is therefore possible for Kant, and this thought is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empty,</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such that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its purity does not distinguish any object (A346/B404). The performativity objection, however, forces a specification of a restricted sense of </w:t>
      </w:r>
      <w:r w:rsidR="008C6772">
        <w:rPr>
          <w:rFonts w:ascii="EB Garamond" w:eastAsia="EB Garamond" w:hAnsi="EB Garamond" w:cs="Times New Roman"/>
          <w:sz w:val="24"/>
          <w:szCs w:val="24"/>
        </w:rPr>
        <w:t>“</w:t>
      </w:r>
      <w:r w:rsidR="000916E1" w:rsidRPr="00C92FC6">
        <w:rPr>
          <w:rFonts w:ascii="EB Garamond" w:eastAsia="EB Garamond" w:hAnsi="EB Garamond" w:cs="Times New Roman"/>
          <w:sz w:val="24"/>
          <w:szCs w:val="24"/>
        </w:rPr>
        <w:t>object</w:t>
      </w:r>
      <w:r w:rsidR="000916E1">
        <w:rPr>
          <w:rFonts w:ascii="EB Garamond" w:eastAsia="EB Garamond" w:hAnsi="EB Garamond" w:cs="Times New Roman"/>
          <w:sz w:val="24"/>
          <w:szCs w:val="24"/>
        </w:rPr>
        <w:t xml:space="preserve">” </w:t>
      </w:r>
      <w:r w:rsidR="000916E1" w:rsidRPr="00C92FC6">
        <w:rPr>
          <w:rFonts w:ascii="EB Garamond" w:eastAsia="EB Garamond" w:hAnsi="EB Garamond" w:cs="Times New Roman"/>
          <w:sz w:val="24"/>
          <w:szCs w:val="24"/>
        </w:rPr>
        <w:t>for</w:t>
      </w:r>
      <w:r w:rsidRPr="00C92FC6">
        <w:rPr>
          <w:rFonts w:ascii="EB Garamond" w:eastAsia="EB Garamond" w:hAnsi="EB Garamond" w:cs="Times New Roman"/>
          <w:sz w:val="24"/>
          <w:szCs w:val="24"/>
        </w:rPr>
        <w:t xml:space="preserve"> which this could possibly be true: given a maximally capacious conception of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object,</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there must be an object of the thought of pure thinking if this thought is so much as possible, namely </w:t>
      </w:r>
      <w:r w:rsidRPr="00C92FC6">
        <w:rPr>
          <w:rFonts w:ascii="EB Garamond" w:eastAsia="EB Garamond" w:hAnsi="EB Garamond" w:cs="Times New Roman"/>
          <w:i/>
          <w:sz w:val="24"/>
          <w:szCs w:val="24"/>
        </w:rPr>
        <w:t>pure thinking</w:t>
      </w:r>
      <w:r w:rsidRPr="00C92FC6">
        <w:rPr>
          <w:rFonts w:ascii="EB Garamond" w:eastAsia="EB Garamond" w:hAnsi="EB Garamond" w:cs="Times New Roman"/>
          <w:sz w:val="24"/>
          <w:szCs w:val="24"/>
        </w:rPr>
        <w:t xml:space="preserve">. Thus, given that thinking can be thought in the first place, there could only be a restricted sense of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object</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for which </w:t>
      </w:r>
      <w:r w:rsidR="008C6772">
        <w:rPr>
          <w:rFonts w:ascii="EB Garamond" w:eastAsia="EB Garamond" w:hAnsi="EB Garamond" w:cs="Times New Roman"/>
          <w:sz w:val="24"/>
          <w:szCs w:val="24"/>
        </w:rPr>
        <w:t>“t</w:t>
      </w:r>
      <w:r w:rsidRPr="00C92FC6">
        <w:rPr>
          <w:rFonts w:ascii="EB Garamond" w:eastAsia="EB Garamond" w:hAnsi="EB Garamond" w:cs="Times New Roman"/>
          <w:sz w:val="24"/>
          <w:szCs w:val="24"/>
        </w:rPr>
        <w: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can be advanced not to distinguish any object of thought. A look to the paralogisms clarifies this </w:t>
      </w:r>
      <w:proofErr w:type="gramStart"/>
      <w:r w:rsidRPr="00C92FC6">
        <w:rPr>
          <w:rFonts w:ascii="EB Garamond" w:eastAsia="EB Garamond" w:hAnsi="EB Garamond" w:cs="Times New Roman"/>
          <w:sz w:val="24"/>
          <w:szCs w:val="24"/>
        </w:rPr>
        <w:t>particular sense</w:t>
      </w:r>
      <w:proofErr w:type="gramEnd"/>
      <w:r w:rsidRPr="00C92FC6">
        <w:rPr>
          <w:rFonts w:ascii="EB Garamond" w:eastAsia="EB Garamond" w:hAnsi="EB Garamond" w:cs="Times New Roman"/>
          <w:sz w:val="24"/>
          <w:szCs w:val="24"/>
        </w:rPr>
        <w:t xml:space="preserve"> of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object</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that excludes pure thinking:</w:t>
      </w:r>
    </w:p>
    <w:p w14:paraId="0000009C" w14:textId="77777777" w:rsidR="00AC252D" w:rsidRPr="00C92FC6" w:rsidRDefault="00000000">
      <w:pPr>
        <w:spacing w:line="240" w:lineRule="auto"/>
        <w:ind w:left="990"/>
        <w:jc w:val="both"/>
        <w:rPr>
          <w:rFonts w:ascii="EB Garamond" w:eastAsia="EB Garamond" w:hAnsi="EB Garamond" w:cs="Times New Roman"/>
        </w:rPr>
      </w:pPr>
      <w:r w:rsidRPr="00C92FC6">
        <w:rPr>
          <w:rFonts w:ascii="EB Garamond" w:eastAsia="EB Garamond" w:hAnsi="EB Garamond" w:cs="Times New Roman"/>
        </w:rPr>
        <w:t xml:space="preserve">Thinking, </w:t>
      </w:r>
      <w:proofErr w:type="gramStart"/>
      <w:r w:rsidRPr="00C92FC6">
        <w:rPr>
          <w:rFonts w:ascii="EB Garamond" w:eastAsia="EB Garamond" w:hAnsi="EB Garamond" w:cs="Times New Roman"/>
        </w:rPr>
        <w:t>taken in itself, is</w:t>
      </w:r>
      <w:proofErr w:type="gramEnd"/>
      <w:r w:rsidRPr="00C92FC6">
        <w:rPr>
          <w:rFonts w:ascii="EB Garamond" w:eastAsia="EB Garamond" w:hAnsi="EB Garamond" w:cs="Times New Roman"/>
        </w:rPr>
        <w:t xml:space="preserve"> merely the logical function and hence the sheer spontaneity of combining the manifold of a merely possible intuition; and in no way does it present the subject of consciousness as appearance, merely because it takes no account at </w:t>
      </w:r>
      <w:proofErr w:type="gramStart"/>
      <w:r w:rsidRPr="00C92FC6">
        <w:rPr>
          <w:rFonts w:ascii="EB Garamond" w:eastAsia="EB Garamond" w:hAnsi="EB Garamond" w:cs="Times New Roman"/>
        </w:rPr>
        <w:t>all of</w:t>
      </w:r>
      <w:proofErr w:type="gramEnd"/>
      <w:r w:rsidRPr="00C92FC6">
        <w:rPr>
          <w:rFonts w:ascii="EB Garamond" w:eastAsia="EB Garamond" w:hAnsi="EB Garamond" w:cs="Times New Roman"/>
        </w:rPr>
        <w:t xml:space="preserve"> the kind of intuition, whether it is sensible or intellectual. In this way I represent myself neither as I am nor as I appear to myself, but rather I think myself only as I do every object in general from whose kind of intuition I abstract. </w:t>
      </w:r>
      <w:r w:rsidRPr="00C92FC6">
        <w:rPr>
          <w:rFonts w:ascii="EB Garamond" w:eastAsia="EB Garamond" w:hAnsi="EB Garamond" w:cs="Times New Roman"/>
          <w:i/>
        </w:rPr>
        <w:t xml:space="preserve">If I here represent myself as a </w:t>
      </w:r>
      <w:r w:rsidRPr="00C92FC6">
        <w:rPr>
          <w:rFonts w:ascii="EB Garamond" w:eastAsia="EB Garamond" w:hAnsi="EB Garamond" w:cs="Times New Roman"/>
          <w:b/>
          <w:i/>
        </w:rPr>
        <w:t xml:space="preserve">subject </w:t>
      </w:r>
      <w:r w:rsidRPr="00C92FC6">
        <w:rPr>
          <w:rFonts w:ascii="EB Garamond" w:eastAsia="EB Garamond" w:hAnsi="EB Garamond" w:cs="Times New Roman"/>
          <w:i/>
        </w:rPr>
        <w:t xml:space="preserve">of a thought or even as </w:t>
      </w:r>
      <w:r w:rsidRPr="00C92FC6">
        <w:rPr>
          <w:rFonts w:ascii="EB Garamond" w:eastAsia="EB Garamond" w:hAnsi="EB Garamond" w:cs="Times New Roman"/>
          <w:b/>
          <w:i/>
        </w:rPr>
        <w:t xml:space="preserve">ground </w:t>
      </w:r>
      <w:r w:rsidRPr="00C92FC6">
        <w:rPr>
          <w:rFonts w:ascii="EB Garamond" w:eastAsia="EB Garamond" w:hAnsi="EB Garamond" w:cs="Times New Roman"/>
          <w:i/>
        </w:rPr>
        <w:t xml:space="preserve">of thinking, then these ways of representing do not signify the categories of substance or cause, for these categories are those functions of thinking (of judging) applied to our sensible intuition, which would obviously be demanded if I wanted to </w:t>
      </w:r>
      <w:r w:rsidRPr="00C92FC6">
        <w:rPr>
          <w:rFonts w:ascii="EB Garamond" w:eastAsia="EB Garamond" w:hAnsi="EB Garamond" w:cs="Times New Roman"/>
          <w:b/>
          <w:i/>
        </w:rPr>
        <w:t xml:space="preserve">cognize </w:t>
      </w:r>
      <w:r w:rsidRPr="00C92FC6">
        <w:rPr>
          <w:rFonts w:ascii="EB Garamond" w:eastAsia="EB Garamond" w:hAnsi="EB Garamond" w:cs="Times New Roman"/>
          <w:i/>
        </w:rPr>
        <w:t xml:space="preserve">myself </w:t>
      </w:r>
      <w:r w:rsidRPr="00C92FC6">
        <w:rPr>
          <w:rFonts w:ascii="EB Garamond" w:eastAsia="EB Garamond" w:hAnsi="EB Garamond" w:cs="Times New Roman"/>
        </w:rPr>
        <w:t>(B428-9 - italics added; cf. B404/A346, A382, A398-9, A400-2, B406-7, B411, B427, B429-30).</w:t>
      </w:r>
    </w:p>
    <w:p w14:paraId="0000009D" w14:textId="77777777" w:rsidR="00AC252D" w:rsidRPr="00C92FC6" w:rsidRDefault="00AC252D">
      <w:pPr>
        <w:spacing w:line="240" w:lineRule="auto"/>
        <w:ind w:left="990"/>
        <w:jc w:val="both"/>
        <w:rPr>
          <w:rFonts w:ascii="EB Garamond" w:eastAsia="EB Garamond" w:hAnsi="EB Garamond" w:cs="Times New Roman"/>
        </w:rPr>
      </w:pPr>
    </w:p>
    <w:p w14:paraId="0000009E" w14:textId="30DD43F6"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There is a lot in the above passage with which we could detain ourselves; for present purposes, it suffices to note that the emphasized last sentence clearly expresses that the thought of any subject of</w:t>
      </w:r>
      <w:r w:rsidR="008C6772">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in its purity is not the thought of anything to which the categories legitimately apply because the categories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are those functions of thinking … applied to our sensible intuition</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thus the thought of thinking in its purity is also not such a thought.  Therefore, the sense in which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is an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empty</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lastRenderedPageBreak/>
        <w:t xml:space="preserve">representation for Kant is that the thought of thinking is not the thought of any </w:t>
      </w:r>
      <w:proofErr w:type="gramStart"/>
      <w:r w:rsidRPr="00C92FC6">
        <w:rPr>
          <w:rFonts w:ascii="EB Garamond" w:eastAsia="EB Garamond" w:hAnsi="EB Garamond" w:cs="Times New Roman"/>
          <w:sz w:val="24"/>
          <w:szCs w:val="24"/>
        </w:rPr>
        <w:t>particular sensuous</w:t>
      </w:r>
      <w:proofErr w:type="gramEnd"/>
      <w:r w:rsidRPr="00C92FC6">
        <w:rPr>
          <w:rFonts w:ascii="EB Garamond" w:eastAsia="EB Garamond" w:hAnsi="EB Garamond" w:cs="Times New Roman"/>
          <w:sz w:val="24"/>
          <w:szCs w:val="24"/>
        </w:rPr>
        <w:t xml:space="preserve"> object. This makes good on </w:t>
      </w:r>
      <w:r w:rsidR="007E069C" w:rsidRPr="00C92FC6">
        <w:rPr>
          <w:rFonts w:ascii="EB Garamond" w:eastAsia="EB Garamond" w:hAnsi="EB Garamond" w:cs="Times New Roman"/>
          <w:sz w:val="24"/>
          <w:szCs w:val="24"/>
        </w:rPr>
        <w:t>our first</w:t>
      </w:r>
      <w:r w:rsidRPr="00C92FC6">
        <w:rPr>
          <w:rFonts w:ascii="EB Garamond" w:eastAsia="EB Garamond" w:hAnsi="EB Garamond" w:cs="Times New Roman"/>
          <w:sz w:val="24"/>
          <w:szCs w:val="24"/>
        </w:rPr>
        <w:t xml:space="preserve"> claim.</w:t>
      </w:r>
    </w:p>
    <w:p w14:paraId="0000009F" w14:textId="5DEC19FB"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The second point is a straightforward corollary of Kant’s Copernican turn, in which objects of experience are postulated to conform to our concepts of them</w:t>
      </w:r>
      <w:r w:rsidRPr="00C92FC6">
        <w:rPr>
          <w:rFonts w:ascii="EB Garamond" w:eastAsia="EB Garamond" w:hAnsi="EB Garamond" w:cs="Times New Roman"/>
          <w:i/>
          <w:sz w:val="24"/>
          <w:szCs w:val="24"/>
        </w:rPr>
        <w:t xml:space="preserve"> </w:t>
      </w:r>
      <w:r w:rsidRPr="00C92FC6">
        <w:rPr>
          <w:rFonts w:ascii="EB Garamond" w:eastAsia="EB Garamond" w:hAnsi="EB Garamond" w:cs="Times New Roman"/>
          <w:sz w:val="24"/>
          <w:szCs w:val="24"/>
        </w:rPr>
        <w:t>(</w:t>
      </w:r>
      <w:proofErr w:type="spellStart"/>
      <w:r w:rsidRPr="00C92FC6">
        <w:rPr>
          <w:rFonts w:ascii="EB Garamond" w:eastAsia="EB Garamond" w:hAnsi="EB Garamond" w:cs="Times New Roman"/>
          <w:sz w:val="24"/>
          <w:szCs w:val="24"/>
        </w:rPr>
        <w:t>Bxvii</w:t>
      </w:r>
      <w:proofErr w:type="spellEnd"/>
      <w:r w:rsidRPr="00C92FC6">
        <w:rPr>
          <w:rFonts w:ascii="EB Garamond" w:eastAsia="EB Garamond" w:hAnsi="EB Garamond" w:cs="Times New Roman"/>
          <w:sz w:val="24"/>
          <w:szCs w:val="24"/>
        </w:rPr>
        <w:t xml:space="preserve">).  As Kant puts it in the Second Analogy of Experience, the only objects within the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cognitive sphere</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are to be found amongst so-many representations held together in consciousness, and so an object can only </w:t>
      </w:r>
      <w:r w:rsidRPr="00C92FC6">
        <w:rPr>
          <w:rFonts w:ascii="EB Garamond" w:eastAsia="EB Garamond" w:hAnsi="EB Garamond" w:cs="Times New Roman"/>
          <w:i/>
          <w:sz w:val="24"/>
          <w:szCs w:val="24"/>
        </w:rPr>
        <w:t xml:space="preserve">be </w:t>
      </w:r>
      <w:r w:rsidRPr="00C92FC6">
        <w:rPr>
          <w:rFonts w:ascii="EB Garamond" w:eastAsia="EB Garamond" w:hAnsi="EB Garamond" w:cs="Times New Roman"/>
          <w:sz w:val="24"/>
          <w:szCs w:val="24"/>
        </w:rPr>
        <w:t xml:space="preserve">a certain objective rule-governed synthesis of apprehension of sensibly given representations (B234-6/A189-191).  Objects of experience are therefore none other than certain contents to be found within our faculty of cognition or understanding and are as such transparently determinable by thinking.  </w:t>
      </w:r>
      <w:r w:rsidR="00055D70" w:rsidRPr="00C92FC6">
        <w:rPr>
          <w:rFonts w:ascii="EB Garamond" w:eastAsia="EB Garamond" w:hAnsi="EB Garamond" w:cs="Times New Roman"/>
          <w:sz w:val="24"/>
          <w:szCs w:val="24"/>
        </w:rPr>
        <w:t>Thus,</w:t>
      </w:r>
      <w:r w:rsidRPr="00C92FC6">
        <w:rPr>
          <w:rFonts w:ascii="EB Garamond" w:eastAsia="EB Garamond" w:hAnsi="EB Garamond" w:cs="Times New Roman"/>
          <w:sz w:val="24"/>
          <w:szCs w:val="24"/>
        </w:rPr>
        <w:t xml:space="preserve"> any possible determination of (sensuous) objects of experience is transparently available to thinking.</w:t>
      </w:r>
    </w:p>
    <w:p w14:paraId="193DD2B5" w14:textId="1BAC4ABF" w:rsidR="00FC03FF" w:rsidRPr="00C92FC6" w:rsidRDefault="00000000" w:rsidP="00CD002D">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To be clear, Kant’s conception of the sensuous world prima facie importantly differs from that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—for instance, sensuous </w:t>
      </w:r>
      <w:r w:rsidR="007E069C" w:rsidRPr="00C92FC6">
        <w:rPr>
          <w:rFonts w:ascii="EB Garamond" w:eastAsia="EB Garamond" w:hAnsi="EB Garamond" w:cs="Times New Roman"/>
          <w:sz w:val="24"/>
          <w:szCs w:val="24"/>
        </w:rPr>
        <w:t>objects are</w:t>
      </w:r>
      <w:r w:rsidRPr="00C92FC6">
        <w:rPr>
          <w:rFonts w:ascii="EB Garamond" w:eastAsia="EB Garamond" w:hAnsi="EB Garamond" w:cs="Times New Roman"/>
          <w:sz w:val="24"/>
          <w:szCs w:val="24"/>
        </w:rPr>
        <w:t xml:space="preserv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appearances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and not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things in themselves</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sz w:val="24"/>
          <w:szCs w:val="24"/>
        </w:rPr>
        <w:t>Bxxvi</w:t>
      </w:r>
      <w:proofErr w:type="spellEnd"/>
      <w:r w:rsidRPr="00C92FC6">
        <w:rPr>
          <w:rFonts w:ascii="EB Garamond" w:eastAsia="EB Garamond" w:hAnsi="EB Garamond" w:cs="Times New Roman"/>
          <w:sz w:val="24"/>
          <w:szCs w:val="24"/>
        </w:rPr>
        <w:t xml:space="preserve">), whereas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has no notion of things in themselves that transcend capacity of determinate thought.  Kant’s view of how thought is internally articulated in the pure categories likewise prima facie substantively differs from how thought’s internal articulation is presented in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consideration of which is key for fully rendering thought self-transparent in the manner recommended by both thinkers.</w:t>
      </w:r>
      <w:r w:rsidRPr="00C92FC6">
        <w:rPr>
          <w:rFonts w:ascii="EB Garamond" w:eastAsia="EB Garamond" w:hAnsi="EB Garamond" w:cs="Times New Roman"/>
          <w:sz w:val="24"/>
          <w:szCs w:val="24"/>
          <w:vertAlign w:val="superscript"/>
        </w:rPr>
        <w:footnoteReference w:id="49"/>
      </w:r>
      <w:r w:rsidRPr="00C92FC6">
        <w:rPr>
          <w:rFonts w:ascii="EB Garamond" w:eastAsia="EB Garamond" w:hAnsi="EB Garamond" w:cs="Times New Roman"/>
          <w:sz w:val="24"/>
          <w:szCs w:val="24"/>
        </w:rPr>
        <w:t xml:space="preserve">  Nonetheless, Kant at least implicitly advances the supersensible reality of thinking in the above sense modulo these differences.  Because Kant advances this position through a discussion of what thinking in its intuition-less purity is, which is the </w:t>
      </w:r>
      <w:r w:rsidRPr="00C92FC6">
        <w:rPr>
          <w:rFonts w:ascii="EB Garamond" w:eastAsia="EB Garamond" w:hAnsi="EB Garamond" w:cs="Times New Roman"/>
          <w:i/>
          <w:sz w:val="24"/>
          <w:szCs w:val="24"/>
        </w:rPr>
        <w:t>self-</w:t>
      </w:r>
      <w:r w:rsidRPr="00C92FC6">
        <w:rPr>
          <w:rFonts w:ascii="EB Garamond" w:eastAsia="EB Garamond" w:hAnsi="EB Garamond" w:cs="Times New Roman"/>
          <w:sz w:val="24"/>
          <w:szCs w:val="24"/>
        </w:rPr>
        <w:t xml:space="preserve">conscious unity of the original-synthetic </w:t>
      </w:r>
      <w:r w:rsidRPr="00C92FC6">
        <w:rPr>
          <w:rFonts w:ascii="EB Garamond" w:eastAsia="EB Garamond" w:hAnsi="EB Garamond" w:cs="Times New Roman"/>
          <w:sz w:val="24"/>
          <w:szCs w:val="24"/>
        </w:rPr>
        <w:lastRenderedPageBreak/>
        <w:t xml:space="preserve">unity of apperception, this thinking of pure thinking must be </w:t>
      </w:r>
      <w:r w:rsidRPr="00C92FC6">
        <w:rPr>
          <w:rFonts w:ascii="EB Garamond" w:eastAsia="EB Garamond" w:hAnsi="EB Garamond" w:cs="Times New Roman"/>
          <w:i/>
          <w:sz w:val="24"/>
          <w:szCs w:val="24"/>
        </w:rPr>
        <w:t xml:space="preserve">pure thinking </w:t>
      </w:r>
      <w:proofErr w:type="spellStart"/>
      <w:r w:rsidRPr="00C92FC6">
        <w:rPr>
          <w:rFonts w:ascii="EB Garamond" w:eastAsia="EB Garamond" w:hAnsi="EB Garamond" w:cs="Times New Roman"/>
          <w:i/>
          <w:sz w:val="24"/>
          <w:szCs w:val="24"/>
        </w:rPr>
        <w:t>thinking</w:t>
      </w:r>
      <w:proofErr w:type="spellEnd"/>
      <w:r w:rsidRPr="00C92FC6">
        <w:rPr>
          <w:rFonts w:ascii="EB Garamond" w:eastAsia="EB Garamond" w:hAnsi="EB Garamond" w:cs="Times New Roman"/>
          <w:i/>
          <w:sz w:val="24"/>
          <w:szCs w:val="24"/>
        </w:rPr>
        <w:t xml:space="preserve"> itself</w:t>
      </w:r>
      <w:r w:rsidRPr="00C92FC6">
        <w:rPr>
          <w:rFonts w:ascii="EB Garamond" w:eastAsia="EB Garamond" w:hAnsi="EB Garamond" w:cs="Times New Roman"/>
          <w:sz w:val="24"/>
          <w:szCs w:val="24"/>
        </w:rPr>
        <w:t xml:space="preserve">.  Just as our reading of the picture theory recommends a program of reading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as attempting to render thought self-transparent as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limit of the world,</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then, these considerations recommend a program of reading the first </w:t>
      </w:r>
      <w:r w:rsidR="00D227B7" w:rsidRPr="00C92FC6">
        <w:rPr>
          <w:rFonts w:ascii="EB Garamond" w:eastAsia="EB Garamond" w:hAnsi="EB Garamond" w:cs="Times New Roman"/>
          <w:i/>
          <w:sz w:val="24"/>
          <w:szCs w:val="24"/>
        </w:rPr>
        <w:t xml:space="preserve">Critique </w:t>
      </w:r>
      <w:r w:rsidR="00D227B7" w:rsidRPr="00C92FC6">
        <w:rPr>
          <w:rFonts w:ascii="EB Garamond" w:eastAsia="EB Garamond" w:hAnsi="EB Garamond" w:cs="Times New Roman"/>
          <w:sz w:val="24"/>
          <w:szCs w:val="24"/>
        </w:rPr>
        <w:t>in</w:t>
      </w:r>
      <w:r w:rsidRPr="00C92FC6">
        <w:rPr>
          <w:rFonts w:ascii="EB Garamond" w:eastAsia="EB Garamond" w:hAnsi="EB Garamond" w:cs="Times New Roman"/>
          <w:sz w:val="24"/>
          <w:szCs w:val="24"/>
        </w:rPr>
        <w:t xml:space="preserve"> parallel fashion.</w:t>
      </w:r>
      <w:r w:rsidRPr="00C92FC6">
        <w:rPr>
          <w:rFonts w:ascii="EB Garamond" w:eastAsia="EB Garamond" w:hAnsi="EB Garamond" w:cs="Times New Roman"/>
          <w:sz w:val="24"/>
          <w:szCs w:val="24"/>
          <w:vertAlign w:val="superscript"/>
        </w:rPr>
        <w:footnoteReference w:id="50"/>
      </w:r>
    </w:p>
    <w:p w14:paraId="000000A2" w14:textId="66DB12A3" w:rsidR="00AC252D" w:rsidRPr="00C92FC6" w:rsidRDefault="00124BAE" w:rsidP="00D53746">
      <w:pPr>
        <w:keepNext/>
        <w:keepLines/>
        <w:spacing w:line="480" w:lineRule="auto"/>
        <w:rPr>
          <w:rFonts w:ascii="EB Garamond" w:eastAsia="EB Garamond" w:hAnsi="EB Garamond" w:cs="Times New Roman"/>
          <w:b/>
          <w:sz w:val="28"/>
          <w:szCs w:val="28"/>
        </w:rPr>
      </w:pPr>
      <w:bookmarkStart w:id="3" w:name="_tyjcwt" w:colFirst="0" w:colLast="0"/>
      <w:bookmarkEnd w:id="3"/>
      <w:r>
        <w:rPr>
          <w:rFonts w:ascii="EB Garamond" w:eastAsia="EB Garamond" w:hAnsi="EB Garamond" w:cs="Times New Roman"/>
          <w:b/>
          <w:sz w:val="28"/>
          <w:szCs w:val="28"/>
        </w:rPr>
        <w:t>VIII</w:t>
      </w:r>
      <w:r w:rsidR="00D53746" w:rsidRPr="00C92FC6">
        <w:rPr>
          <w:rFonts w:ascii="EB Garamond" w:eastAsia="EB Garamond" w:hAnsi="EB Garamond" w:cs="Times New Roman"/>
          <w:b/>
          <w:sz w:val="28"/>
          <w:szCs w:val="28"/>
        </w:rPr>
        <w:t xml:space="preserve"> - Conclusion</w:t>
      </w:r>
    </w:p>
    <w:p w14:paraId="6443BEFA" w14:textId="3BBC352A" w:rsidR="0047678D" w:rsidRDefault="00000000" w:rsidP="00CD002D">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In this article, we have carried out a case study in </w:t>
      </w:r>
      <w:r w:rsidR="0098756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remarks of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as nonsensical that found the text, at a certain level of description, to be advancing a point Kant also at least implicitly advances: both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and the first </w:t>
      </w:r>
      <w:r w:rsidRPr="00C92FC6">
        <w:rPr>
          <w:rFonts w:ascii="EB Garamond" w:eastAsia="EB Garamond" w:hAnsi="EB Garamond" w:cs="Times New Roman"/>
          <w:i/>
          <w:sz w:val="24"/>
          <w:szCs w:val="24"/>
        </w:rPr>
        <w:t xml:space="preserve">Critique </w:t>
      </w:r>
      <w:r w:rsidRPr="00C92FC6">
        <w:rPr>
          <w:rFonts w:ascii="EB Garamond" w:eastAsia="EB Garamond" w:hAnsi="EB Garamond" w:cs="Times New Roman"/>
          <w:sz w:val="24"/>
          <w:szCs w:val="24"/>
        </w:rPr>
        <w:t xml:space="preserve">are in their respective fashions attempting to render thought self-transparent as the limit of the sensuous world, having all determinations thereof transparently available to it while being nowhere amongst it.  This finding has significance all on its own for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scholarship.  At the hermeneutic level, it is a first contribution to a new </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middle way</w:t>
      </w:r>
      <w:r w:rsidR="000916E1">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reading that notably understands the text to be positively speaking to a specific traditional metaphysical problem while consisting of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austerely</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nonsensical remarks.  It is also noteworthy that it finds the conception of the metaphysical subject as the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limit of the world</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presented in the remarks on the solipsism later in the text already in view when </w:t>
      </w:r>
      <w:r w:rsidR="008C677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the remarks of the picture theory as nonsensical.</w:t>
      </w:r>
      <w:r w:rsidRPr="00C92FC6">
        <w:rPr>
          <w:rFonts w:ascii="EB Garamond" w:eastAsia="EB Garamond" w:hAnsi="EB Garamond" w:cs="Times New Roman"/>
          <w:sz w:val="24"/>
          <w:szCs w:val="24"/>
          <w:vertAlign w:val="superscript"/>
        </w:rPr>
        <w:footnoteReference w:id="51"/>
      </w:r>
      <w:r w:rsidRPr="00C92FC6">
        <w:rPr>
          <w:rFonts w:ascii="EB Garamond" w:eastAsia="EB Garamond" w:hAnsi="EB Garamond" w:cs="Times New Roman"/>
          <w:sz w:val="24"/>
          <w:szCs w:val="24"/>
        </w:rPr>
        <w:t xml:space="preserve">  It also motivates further research on the text inasmuch as fully appreciating how it bears on the nature of logic and thinking vis-à-vis world requires further rendering perspicuous thought’s internal articulation in logical space and how the Tractarian world is situated </w:t>
      </w:r>
      <w:r w:rsidRPr="00C92FC6">
        <w:rPr>
          <w:rFonts w:ascii="EB Garamond" w:eastAsia="EB Garamond" w:hAnsi="EB Garamond" w:cs="Times New Roman"/>
          <w:sz w:val="24"/>
          <w:szCs w:val="24"/>
        </w:rPr>
        <w:lastRenderedPageBreak/>
        <w:t xml:space="preserve">within and relates to its form (see </w:t>
      </w:r>
      <w:r w:rsidRPr="00F87680">
        <w:rPr>
          <w:rFonts w:ascii="EB Garamond" w:eastAsia="EB Garamond" w:hAnsi="EB Garamond" w:cs="Times New Roman"/>
          <w:sz w:val="24"/>
          <w:szCs w:val="24"/>
        </w:rPr>
        <w:t>section I</w:t>
      </w:r>
      <w:r w:rsidR="00F87680" w:rsidRPr="00F87680">
        <w:rPr>
          <w:rFonts w:ascii="EB Garamond" w:eastAsia="EB Garamond" w:hAnsi="EB Garamond" w:cs="Times New Roman"/>
          <w:sz w:val="24"/>
          <w:szCs w:val="24"/>
        </w:rPr>
        <w:t>II</w:t>
      </w:r>
      <w:r w:rsidRPr="00C92FC6">
        <w:rPr>
          <w:rFonts w:ascii="EB Garamond" w:eastAsia="EB Garamond" w:hAnsi="EB Garamond" w:cs="Times New Roman"/>
          <w:sz w:val="24"/>
          <w:szCs w:val="24"/>
        </w:rPr>
        <w:t xml:space="preserve">).  In addition to these points of significance for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scholarship, it is in closing further worth speaking to how our reading relates to existing Kantian readings of the text and bears on the question of the text’s relation to Kant and Kantian philosophy more generally.</w:t>
      </w:r>
    </w:p>
    <w:p w14:paraId="14F2D34B" w14:textId="3FA1D987" w:rsidR="0047678D"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ab/>
      </w:r>
      <w:r w:rsidR="0047678D">
        <w:rPr>
          <w:rFonts w:ascii="EB Garamond" w:eastAsia="EB Garamond" w:hAnsi="EB Garamond" w:cs="Times New Roman"/>
          <w:sz w:val="24"/>
          <w:szCs w:val="24"/>
        </w:rPr>
        <w:t xml:space="preserve">Many other commentators have found Kantian echoes within the text. For instance, Stenius reads the </w:t>
      </w:r>
      <w:r w:rsidR="008C6772">
        <w:rPr>
          <w:rFonts w:ascii="EB Garamond" w:eastAsia="EB Garamond" w:hAnsi="EB Garamond" w:cs="Times New Roman"/>
          <w:sz w:val="24"/>
          <w:szCs w:val="24"/>
        </w:rPr>
        <w:t>“</w:t>
      </w:r>
      <w:r w:rsidR="0047678D">
        <w:rPr>
          <w:rFonts w:ascii="EB Garamond" w:eastAsia="EB Garamond" w:hAnsi="EB Garamond" w:cs="Times New Roman"/>
          <w:sz w:val="24"/>
          <w:szCs w:val="24"/>
        </w:rPr>
        <w:t>limits of language</w:t>
      </w:r>
      <w:r w:rsidR="008C6772">
        <w:rPr>
          <w:rFonts w:ascii="EB Garamond" w:eastAsia="EB Garamond" w:hAnsi="EB Garamond" w:cs="Times New Roman"/>
          <w:sz w:val="24"/>
          <w:szCs w:val="24"/>
        </w:rPr>
        <w:t xml:space="preserve">” </w:t>
      </w:r>
      <w:r w:rsidR="0047678D">
        <w:rPr>
          <w:rFonts w:ascii="EB Garamond" w:eastAsia="EB Garamond" w:hAnsi="EB Garamond" w:cs="Times New Roman"/>
          <w:sz w:val="24"/>
          <w:szCs w:val="24"/>
        </w:rPr>
        <w:t xml:space="preserve">that the text is meant to demonstrate to be parallel to Kant’s limits of theoretical reason and thus reads the text as </w:t>
      </w:r>
      <w:r w:rsidR="008C6772">
        <w:rPr>
          <w:rFonts w:ascii="EB Garamond" w:eastAsia="EB Garamond" w:hAnsi="EB Garamond" w:cs="Times New Roman"/>
          <w:sz w:val="24"/>
          <w:szCs w:val="24"/>
        </w:rPr>
        <w:t>“</w:t>
      </w:r>
      <w:r w:rsidR="0047678D">
        <w:rPr>
          <w:rFonts w:ascii="EB Garamond" w:eastAsia="EB Garamond" w:hAnsi="EB Garamond" w:cs="Times New Roman"/>
          <w:sz w:val="24"/>
          <w:szCs w:val="24"/>
        </w:rPr>
        <w:t>transcendental</w:t>
      </w:r>
      <w:r w:rsidR="008C6772">
        <w:rPr>
          <w:rFonts w:ascii="EB Garamond" w:eastAsia="EB Garamond" w:hAnsi="EB Garamond" w:cs="Times New Roman"/>
          <w:sz w:val="24"/>
          <w:szCs w:val="24"/>
        </w:rPr>
        <w:t>”</w:t>
      </w:r>
      <w:r w:rsidR="0098188C">
        <w:rPr>
          <w:rFonts w:ascii="EB Garamond" w:eastAsia="EB Garamond" w:hAnsi="EB Garamond" w:cs="Times New Roman"/>
          <w:sz w:val="24"/>
          <w:szCs w:val="24"/>
        </w:rPr>
        <w:t xml:space="preserve"> </w:t>
      </w:r>
      <w:r w:rsidR="000916E1">
        <w:rPr>
          <w:rFonts w:ascii="EB Garamond" w:eastAsia="EB Garamond" w:hAnsi="EB Garamond" w:cs="Times New Roman"/>
          <w:sz w:val="24"/>
          <w:szCs w:val="24"/>
        </w:rPr>
        <w:t>–</w:t>
      </w:r>
      <w:r w:rsidR="0098188C">
        <w:rPr>
          <w:rFonts w:ascii="EB Garamond" w:eastAsia="EB Garamond" w:hAnsi="EB Garamond" w:cs="Times New Roman"/>
          <w:sz w:val="24"/>
          <w:szCs w:val="24"/>
        </w:rPr>
        <w:t xml:space="preserve"> limit</w:t>
      </w:r>
      <w:r w:rsidR="00D530D2">
        <w:rPr>
          <w:rFonts w:ascii="EB Garamond" w:eastAsia="EB Garamond" w:hAnsi="EB Garamond" w:cs="Times New Roman"/>
          <w:sz w:val="24"/>
          <w:szCs w:val="24"/>
        </w:rPr>
        <w:t>s</w:t>
      </w:r>
      <w:r w:rsidR="0098188C">
        <w:rPr>
          <w:rFonts w:ascii="EB Garamond" w:eastAsia="EB Garamond" w:hAnsi="EB Garamond" w:cs="Times New Roman"/>
          <w:sz w:val="24"/>
          <w:szCs w:val="24"/>
        </w:rPr>
        <w:t>-</w:t>
      </w:r>
      <w:r w:rsidR="00D530D2">
        <w:rPr>
          <w:rFonts w:ascii="EB Garamond" w:eastAsia="EB Garamond" w:hAnsi="EB Garamond" w:cs="Times New Roman"/>
          <w:sz w:val="24"/>
          <w:szCs w:val="24"/>
        </w:rPr>
        <w:t>of-thought-</w:t>
      </w:r>
      <w:r w:rsidR="0098188C">
        <w:rPr>
          <w:rFonts w:ascii="EB Garamond" w:eastAsia="EB Garamond" w:hAnsi="EB Garamond" w:cs="Times New Roman"/>
          <w:sz w:val="24"/>
          <w:szCs w:val="24"/>
        </w:rPr>
        <w:t xml:space="preserve">demonstrating </w:t>
      </w:r>
      <w:r w:rsidR="000916E1">
        <w:rPr>
          <w:rFonts w:ascii="EB Garamond" w:eastAsia="EB Garamond" w:hAnsi="EB Garamond" w:cs="Times New Roman"/>
          <w:sz w:val="24"/>
          <w:szCs w:val="24"/>
        </w:rPr>
        <w:t>–</w:t>
      </w:r>
      <w:r w:rsidR="0098188C">
        <w:rPr>
          <w:rFonts w:ascii="EB Garamond" w:eastAsia="EB Garamond" w:hAnsi="EB Garamond" w:cs="Times New Roman"/>
          <w:sz w:val="24"/>
          <w:szCs w:val="24"/>
        </w:rPr>
        <w:t xml:space="preserve"> </w:t>
      </w:r>
      <w:r w:rsidR="0047678D">
        <w:rPr>
          <w:rFonts w:ascii="EB Garamond" w:eastAsia="EB Garamond" w:hAnsi="EB Garamond" w:cs="Times New Roman"/>
          <w:sz w:val="24"/>
          <w:szCs w:val="24"/>
        </w:rPr>
        <w:t>in a manner parallel to Kant’s critical philosophy (Stenius 1960, 214-220).</w:t>
      </w:r>
      <w:r w:rsidR="0098188C">
        <w:rPr>
          <w:rStyle w:val="FootnoteReference"/>
          <w:rFonts w:ascii="EB Garamond" w:eastAsia="EB Garamond" w:hAnsi="EB Garamond" w:cs="Times New Roman"/>
          <w:sz w:val="24"/>
          <w:szCs w:val="24"/>
        </w:rPr>
        <w:footnoteReference w:id="52"/>
      </w:r>
      <w:r w:rsidR="0047678D">
        <w:rPr>
          <w:rFonts w:ascii="EB Garamond" w:eastAsia="EB Garamond" w:hAnsi="EB Garamond" w:cs="Times New Roman"/>
          <w:sz w:val="24"/>
          <w:szCs w:val="24"/>
        </w:rPr>
        <w:t xml:space="preserve"> </w:t>
      </w:r>
      <w:r w:rsidR="00D530D2">
        <w:rPr>
          <w:rFonts w:ascii="EB Garamond" w:eastAsia="EB Garamond" w:hAnsi="EB Garamond" w:cs="Times New Roman"/>
          <w:sz w:val="24"/>
          <w:szCs w:val="24"/>
        </w:rPr>
        <w:t>However, m</w:t>
      </w:r>
      <w:r w:rsidR="0098188C">
        <w:rPr>
          <w:rFonts w:ascii="EB Garamond" w:eastAsia="EB Garamond" w:hAnsi="EB Garamond" w:cs="Times New Roman"/>
          <w:sz w:val="24"/>
          <w:szCs w:val="24"/>
        </w:rPr>
        <w:t xml:space="preserve">any readers understandably take nonsense to be theoretically vacuous and so, </w:t>
      </w:r>
      <w:r w:rsidR="008C6772">
        <w:rPr>
          <w:rFonts w:ascii="EB Garamond" w:eastAsia="EB Garamond" w:hAnsi="EB Garamond" w:cs="Times New Roman"/>
          <w:sz w:val="24"/>
          <w:szCs w:val="24"/>
        </w:rPr>
        <w:t>in light of</w:t>
      </w:r>
      <w:r w:rsidR="0098188C">
        <w:rPr>
          <w:rFonts w:ascii="EB Garamond" w:eastAsia="EB Garamond" w:hAnsi="EB Garamond" w:cs="Times New Roman"/>
          <w:sz w:val="24"/>
          <w:szCs w:val="24"/>
        </w:rPr>
        <w:t xml:space="preserve"> the text’s penultimate remark instructing us to see the text’s remarks </w:t>
      </w:r>
      <w:r w:rsidR="008C6772">
        <w:rPr>
          <w:rFonts w:ascii="EB Garamond" w:eastAsia="EB Garamond" w:hAnsi="EB Garamond" w:cs="Times New Roman"/>
          <w:sz w:val="24"/>
          <w:szCs w:val="24"/>
        </w:rPr>
        <w:t>“</w:t>
      </w:r>
      <w:r w:rsidR="0098188C">
        <w:rPr>
          <w:rFonts w:ascii="EB Garamond" w:eastAsia="EB Garamond" w:hAnsi="EB Garamond" w:cs="Times New Roman"/>
          <w:sz w:val="24"/>
          <w:szCs w:val="24"/>
        </w:rPr>
        <w:t>in the end as nonsensical,</w:t>
      </w:r>
      <w:r w:rsidR="008C6772">
        <w:rPr>
          <w:rFonts w:ascii="EB Garamond" w:eastAsia="EB Garamond" w:hAnsi="EB Garamond" w:cs="Times New Roman"/>
          <w:sz w:val="24"/>
          <w:szCs w:val="24"/>
        </w:rPr>
        <w:t>”</w:t>
      </w:r>
      <w:r w:rsidR="0098188C">
        <w:rPr>
          <w:rFonts w:ascii="EB Garamond" w:eastAsia="EB Garamond" w:hAnsi="EB Garamond" w:cs="Times New Roman"/>
          <w:sz w:val="24"/>
          <w:szCs w:val="24"/>
        </w:rPr>
        <w:t xml:space="preserve"> generally urge caution in taking philosophical ideas in the text to be advanced by the text rather than targeted for criticism. </w:t>
      </w:r>
      <w:proofErr w:type="gramStart"/>
      <w:r w:rsidR="0098188C">
        <w:rPr>
          <w:rFonts w:ascii="EB Garamond" w:eastAsia="EB Garamond" w:hAnsi="EB Garamond" w:cs="Times New Roman"/>
          <w:sz w:val="24"/>
          <w:szCs w:val="24"/>
        </w:rPr>
        <w:t>Thus</w:t>
      </w:r>
      <w:proofErr w:type="gramEnd"/>
      <w:r w:rsidR="0098188C">
        <w:rPr>
          <w:rFonts w:ascii="EB Garamond" w:eastAsia="EB Garamond" w:hAnsi="EB Garamond" w:cs="Times New Roman"/>
          <w:sz w:val="24"/>
          <w:szCs w:val="24"/>
        </w:rPr>
        <w:t xml:space="preserve"> </w:t>
      </w:r>
      <w:r w:rsidR="00235FAC">
        <w:rPr>
          <w:rFonts w:ascii="EB Garamond" w:eastAsia="EB Garamond" w:hAnsi="EB Garamond" w:cs="Times New Roman"/>
          <w:sz w:val="24"/>
          <w:szCs w:val="24"/>
        </w:rPr>
        <w:t xml:space="preserve">James </w:t>
      </w:r>
      <w:r w:rsidR="0098188C">
        <w:rPr>
          <w:rFonts w:ascii="EB Garamond" w:eastAsia="EB Garamond" w:hAnsi="EB Garamond" w:cs="Times New Roman"/>
          <w:sz w:val="24"/>
          <w:szCs w:val="24"/>
        </w:rPr>
        <w:t xml:space="preserve">Conant takes it that many readers </w:t>
      </w:r>
      <w:r w:rsidR="008C6772">
        <w:rPr>
          <w:rFonts w:ascii="EB Garamond" w:eastAsia="EB Garamond" w:hAnsi="EB Garamond" w:cs="Times New Roman"/>
          <w:sz w:val="24"/>
          <w:szCs w:val="24"/>
        </w:rPr>
        <w:t>“</w:t>
      </w:r>
      <w:r w:rsidR="0098188C">
        <w:rPr>
          <w:rFonts w:ascii="EB Garamond" w:eastAsia="EB Garamond" w:hAnsi="EB Garamond" w:cs="Times New Roman"/>
          <w:sz w:val="24"/>
          <w:szCs w:val="24"/>
        </w:rPr>
        <w:t>tend to mistake the views that are under scrutiny … for the views the author wishes to espouse</w:t>
      </w:r>
      <w:r w:rsidR="008C6772">
        <w:rPr>
          <w:rFonts w:ascii="EB Garamond" w:eastAsia="EB Garamond" w:hAnsi="EB Garamond" w:cs="Times New Roman"/>
          <w:sz w:val="24"/>
          <w:szCs w:val="24"/>
        </w:rPr>
        <w:t>”</w:t>
      </w:r>
      <w:r w:rsidR="0098188C">
        <w:rPr>
          <w:rFonts w:ascii="EB Garamond" w:eastAsia="EB Garamond" w:hAnsi="EB Garamond" w:cs="Times New Roman"/>
          <w:sz w:val="24"/>
          <w:szCs w:val="24"/>
        </w:rPr>
        <w:t xml:space="preserve"> (Conant 1989, 248).</w:t>
      </w:r>
      <w:r w:rsidR="0098188C">
        <w:rPr>
          <w:rStyle w:val="FootnoteReference"/>
          <w:rFonts w:ascii="EB Garamond" w:eastAsia="EB Garamond" w:hAnsi="EB Garamond" w:cs="Times New Roman"/>
          <w:sz w:val="24"/>
          <w:szCs w:val="24"/>
        </w:rPr>
        <w:footnoteReference w:id="53"/>
      </w:r>
      <w:r w:rsidR="00235FAC">
        <w:rPr>
          <w:rFonts w:ascii="EB Garamond" w:eastAsia="EB Garamond" w:hAnsi="EB Garamond" w:cs="Times New Roman"/>
          <w:sz w:val="24"/>
          <w:szCs w:val="24"/>
        </w:rPr>
        <w:t xml:space="preserve"> </w:t>
      </w:r>
      <w:r w:rsidR="00D530D2">
        <w:rPr>
          <w:rFonts w:ascii="EB Garamond" w:eastAsia="EB Garamond" w:hAnsi="EB Garamond" w:cs="Times New Roman"/>
          <w:sz w:val="24"/>
          <w:szCs w:val="24"/>
        </w:rPr>
        <w:t xml:space="preserve">From this general point alone it </w:t>
      </w:r>
      <w:r w:rsidR="00235FAC">
        <w:rPr>
          <w:rFonts w:ascii="EB Garamond" w:eastAsia="EB Garamond" w:hAnsi="EB Garamond" w:cs="Times New Roman"/>
          <w:sz w:val="24"/>
          <w:szCs w:val="24"/>
        </w:rPr>
        <w:t xml:space="preserve">is thus entirely reasonable for Peter Sullivan to urge such caution about Kantian echoes in the </w:t>
      </w:r>
      <w:proofErr w:type="gramStart"/>
      <w:r w:rsidR="00235FAC">
        <w:rPr>
          <w:rFonts w:ascii="EB Garamond" w:eastAsia="EB Garamond" w:hAnsi="EB Garamond" w:cs="Times New Roman"/>
          <w:sz w:val="24"/>
          <w:szCs w:val="24"/>
        </w:rPr>
        <w:t>text in particular</w:t>
      </w:r>
      <w:proofErr w:type="gramEnd"/>
      <w:r w:rsidR="00235FAC">
        <w:rPr>
          <w:rFonts w:ascii="EB Garamond" w:eastAsia="EB Garamond" w:hAnsi="EB Garamond" w:cs="Times New Roman"/>
          <w:sz w:val="24"/>
          <w:szCs w:val="24"/>
        </w:rPr>
        <w:t xml:space="preserve"> (Sullivan 2013, 262)</w:t>
      </w:r>
      <w:r w:rsidR="00D530D2">
        <w:rPr>
          <w:rFonts w:ascii="EB Garamond" w:eastAsia="EB Garamond" w:hAnsi="EB Garamond" w:cs="Times New Roman"/>
          <w:sz w:val="24"/>
          <w:szCs w:val="24"/>
        </w:rPr>
        <w:t xml:space="preserve">. This caution is additionally warranted given that the preface seemingly targets Kant’s project of “transcendental critique” (A12/B25-26) for criticism in echoing it and indicating that </w:t>
      </w:r>
      <w:r w:rsidR="00D530D2">
        <w:rPr>
          <w:rFonts w:ascii="EB Garamond" w:eastAsia="EB Garamond" w:hAnsi="EB Garamond" w:cs="Times New Roman"/>
          <w:sz w:val="24"/>
          <w:szCs w:val="24"/>
        </w:rPr>
        <w:lastRenderedPageBreak/>
        <w:t>“</w:t>
      </w:r>
      <w:r w:rsidR="00D530D2" w:rsidRPr="003A655D">
        <w:rPr>
          <w:rFonts w:ascii="EB Garamond" w:eastAsia="EB Garamond" w:hAnsi="EB Garamond" w:cs="Times New Roman"/>
          <w:sz w:val="24"/>
          <w:szCs w:val="24"/>
        </w:rPr>
        <w:t>what lies on the other side</w:t>
      </w:r>
      <w:r w:rsidR="00D530D2">
        <w:rPr>
          <w:rFonts w:ascii="EB Garamond" w:eastAsia="EB Garamond" w:hAnsi="EB Garamond" w:cs="Times New Roman"/>
          <w:sz w:val="24"/>
          <w:szCs w:val="24"/>
        </w:rPr>
        <w:t xml:space="preserve">” </w:t>
      </w:r>
      <w:r w:rsidR="00D530D2" w:rsidRPr="003A655D">
        <w:rPr>
          <w:rFonts w:ascii="EB Garamond" w:eastAsia="EB Garamond" w:hAnsi="EB Garamond" w:cs="Times New Roman"/>
          <w:sz w:val="24"/>
          <w:szCs w:val="24"/>
        </w:rPr>
        <w:t>of any theoretical limit drawn to determinate thought by philosophy (</w:t>
      </w:r>
      <w:r w:rsidR="00D530D2">
        <w:rPr>
          <w:rFonts w:ascii="EB Garamond" w:eastAsia="EB Garamond" w:hAnsi="EB Garamond" w:cs="Times New Roman"/>
          <w:sz w:val="24"/>
          <w:szCs w:val="24"/>
        </w:rPr>
        <w:t>“</w:t>
      </w:r>
      <w:r w:rsidR="00D530D2" w:rsidRPr="003A655D">
        <w:rPr>
          <w:rFonts w:ascii="EB Garamond" w:eastAsia="EB Garamond" w:hAnsi="EB Garamond" w:cs="Times New Roman"/>
          <w:sz w:val="24"/>
          <w:szCs w:val="24"/>
        </w:rPr>
        <w:t>cognition</w:t>
      </w:r>
      <w:r w:rsidR="00D530D2">
        <w:rPr>
          <w:rFonts w:ascii="EB Garamond" w:eastAsia="EB Garamond" w:hAnsi="EB Garamond" w:cs="Times New Roman"/>
          <w:sz w:val="24"/>
          <w:szCs w:val="24"/>
        </w:rPr>
        <w:t>”</w:t>
      </w:r>
      <w:r w:rsidR="00D530D2" w:rsidRPr="003A655D">
        <w:rPr>
          <w:rFonts w:ascii="EB Garamond" w:eastAsia="EB Garamond" w:hAnsi="EB Garamond" w:cs="Times New Roman"/>
          <w:sz w:val="24"/>
          <w:szCs w:val="24"/>
        </w:rPr>
        <w:t xml:space="preserve"> for Kant; </w:t>
      </w:r>
      <w:r w:rsidR="00D530D2">
        <w:rPr>
          <w:rFonts w:ascii="EB Garamond" w:eastAsia="EB Garamond" w:hAnsi="EB Garamond" w:cs="Times New Roman"/>
          <w:sz w:val="24"/>
          <w:szCs w:val="24"/>
        </w:rPr>
        <w:t>“</w:t>
      </w:r>
      <w:r w:rsidR="00D530D2" w:rsidRPr="003A655D">
        <w:rPr>
          <w:rFonts w:ascii="EB Garamond" w:eastAsia="EB Garamond" w:hAnsi="EB Garamond" w:cs="Times New Roman"/>
          <w:sz w:val="24"/>
          <w:szCs w:val="24"/>
        </w:rPr>
        <w:t>thought</w:t>
      </w:r>
      <w:r w:rsidR="00D530D2">
        <w:rPr>
          <w:rFonts w:ascii="EB Garamond" w:eastAsia="EB Garamond" w:hAnsi="EB Garamond" w:cs="Times New Roman"/>
          <w:sz w:val="24"/>
          <w:szCs w:val="24"/>
        </w:rPr>
        <w:t>”</w:t>
      </w:r>
      <w:r w:rsidR="00D530D2" w:rsidRPr="003A655D">
        <w:rPr>
          <w:rFonts w:ascii="EB Garamond" w:eastAsia="EB Garamond" w:hAnsi="EB Garamond" w:cs="Times New Roman"/>
          <w:sz w:val="24"/>
          <w:szCs w:val="24"/>
        </w:rPr>
        <w:t xml:space="preserve"> for the </w:t>
      </w:r>
      <w:r w:rsidR="00D530D2" w:rsidRPr="003A655D">
        <w:rPr>
          <w:rFonts w:ascii="EB Garamond" w:eastAsia="EB Garamond" w:hAnsi="EB Garamond" w:cs="Times New Roman"/>
          <w:i/>
          <w:sz w:val="24"/>
          <w:szCs w:val="24"/>
        </w:rPr>
        <w:t>Tractatus</w:t>
      </w:r>
      <w:r w:rsidR="00D530D2" w:rsidRPr="003A655D">
        <w:rPr>
          <w:rFonts w:ascii="EB Garamond" w:eastAsia="EB Garamond" w:hAnsi="EB Garamond" w:cs="Times New Roman"/>
          <w:sz w:val="24"/>
          <w:szCs w:val="24"/>
        </w:rPr>
        <w:t xml:space="preserve">) should </w:t>
      </w:r>
      <w:r w:rsidR="00D530D2">
        <w:rPr>
          <w:rFonts w:ascii="EB Garamond" w:eastAsia="EB Garamond" w:hAnsi="EB Garamond" w:cs="Times New Roman"/>
          <w:sz w:val="24"/>
          <w:szCs w:val="24"/>
        </w:rPr>
        <w:t>“</w:t>
      </w:r>
      <w:r w:rsidR="00D530D2" w:rsidRPr="003A655D">
        <w:rPr>
          <w:rFonts w:ascii="EB Garamond" w:eastAsia="EB Garamond" w:hAnsi="EB Garamond" w:cs="Times New Roman"/>
          <w:sz w:val="24"/>
          <w:szCs w:val="24"/>
        </w:rPr>
        <w:t>simply be nonsense.</w:t>
      </w:r>
      <w:r w:rsidR="00D530D2">
        <w:rPr>
          <w:rFonts w:ascii="EB Garamond" w:eastAsia="EB Garamond" w:hAnsi="EB Garamond" w:cs="Times New Roman"/>
          <w:sz w:val="24"/>
          <w:szCs w:val="24"/>
        </w:rPr>
        <w:t>”</w:t>
      </w:r>
      <w:r w:rsidR="00427AB2">
        <w:rPr>
          <w:rStyle w:val="FootnoteReference"/>
          <w:rFonts w:ascii="EB Garamond" w:eastAsia="EB Garamond" w:hAnsi="EB Garamond" w:cs="Times New Roman"/>
          <w:sz w:val="24"/>
          <w:szCs w:val="24"/>
        </w:rPr>
        <w:footnoteReference w:id="54"/>
      </w:r>
    </w:p>
    <w:p w14:paraId="28BDF2A5" w14:textId="157E7C4C" w:rsidR="00D530D2" w:rsidRPr="00C92FC6" w:rsidRDefault="00235FAC" w:rsidP="00D530D2">
      <w:pPr>
        <w:spacing w:line="48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The converge with Kant on the nature of thinking that we find in the text is thus striking because, unlike any other Kantian echoes so far noted in the literature, it was</w:t>
      </w:r>
      <w:r w:rsidRPr="00C92FC6">
        <w:rPr>
          <w:rFonts w:ascii="EB Garamond" w:eastAsia="EB Garamond" w:hAnsi="EB Garamond" w:cs="Times New Roman"/>
          <w:sz w:val="24"/>
          <w:szCs w:val="24"/>
        </w:rPr>
        <w:t xml:space="preserve"> discerned </w:t>
      </w:r>
      <w:r w:rsidRPr="00C92FC6">
        <w:rPr>
          <w:rFonts w:ascii="EB Garamond" w:eastAsia="EB Garamond" w:hAnsi="EB Garamond" w:cs="Times New Roman"/>
          <w:i/>
          <w:sz w:val="24"/>
          <w:szCs w:val="24"/>
        </w:rPr>
        <w:t xml:space="preserve">through </w:t>
      </w:r>
      <w:r w:rsidRPr="00C92FC6">
        <w:rPr>
          <w:rFonts w:ascii="EB Garamond" w:eastAsia="EB Garamond" w:hAnsi="EB Garamond" w:cs="Times New Roman"/>
          <w:sz w:val="24"/>
          <w:szCs w:val="24"/>
        </w:rPr>
        <w:t>recognition of remarks of the text as nonsensical</w:t>
      </w:r>
      <w:r>
        <w:rPr>
          <w:rFonts w:ascii="EB Garamond" w:eastAsia="EB Garamond" w:hAnsi="EB Garamond" w:cs="Times New Roman"/>
          <w:sz w:val="24"/>
          <w:szCs w:val="24"/>
        </w:rPr>
        <w:t xml:space="preserve">, rather than </w:t>
      </w:r>
      <w:r w:rsidRPr="00C92FC6">
        <w:rPr>
          <w:rFonts w:ascii="EB Garamond" w:eastAsia="EB Garamond" w:hAnsi="EB Garamond" w:cs="Times New Roman"/>
          <w:sz w:val="24"/>
          <w:szCs w:val="24"/>
        </w:rPr>
        <w:t xml:space="preserve">through any credulous reading of remarks that </w:t>
      </w:r>
      <w:r>
        <w:rPr>
          <w:rFonts w:ascii="EB Garamond" w:eastAsia="EB Garamond" w:hAnsi="EB Garamond" w:cs="Times New Roman"/>
          <w:sz w:val="24"/>
          <w:szCs w:val="24"/>
        </w:rPr>
        <w:t>could perhaps subsequently be</w:t>
      </w:r>
      <w:r w:rsidRPr="00C92FC6">
        <w:rPr>
          <w:rFonts w:ascii="EB Garamond" w:eastAsia="EB Garamond" w:hAnsi="EB Garamond" w:cs="Times New Roman"/>
          <w:sz w:val="24"/>
          <w:szCs w:val="24"/>
        </w:rPr>
        <w:t xml:space="preserve"> repudiated as confused when </w:t>
      </w:r>
      <w:r w:rsidR="0098756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those remarks as nonsensical.  </w:t>
      </w:r>
      <w:r w:rsidR="00D530D2">
        <w:rPr>
          <w:rFonts w:ascii="EB Garamond" w:eastAsia="EB Garamond" w:hAnsi="EB Garamond" w:cs="Times New Roman"/>
          <w:sz w:val="24"/>
          <w:szCs w:val="24"/>
        </w:rPr>
        <w:t xml:space="preserve">Moreover, this convergence is one that sits squarely within with Kant’s project of “transcendental critique,” so we can rest assured that the preface does not target this aspect of Kant’s project for criticism. Kant also calls the original-synthetic unity of apperception “transcendental” because it “grounds all concepts </w:t>
      </w:r>
      <w:r w:rsidR="00D530D2">
        <w:rPr>
          <w:rFonts w:ascii="EB Garamond" w:eastAsia="EB Garamond" w:hAnsi="EB Garamond" w:cs="Times New Roman"/>
          <w:i/>
          <w:iCs/>
          <w:sz w:val="24"/>
          <w:szCs w:val="24"/>
        </w:rPr>
        <w:t>a priori</w:t>
      </w:r>
      <w:r w:rsidR="00D530D2">
        <w:rPr>
          <w:rFonts w:ascii="EB Garamond" w:eastAsia="EB Garamond" w:hAnsi="EB Garamond" w:cs="Times New Roman"/>
          <w:sz w:val="24"/>
          <w:szCs w:val="24"/>
        </w:rPr>
        <w:t xml:space="preserve">” (A107) in that it is that unity “through which all of the </w:t>
      </w:r>
      <w:proofErr w:type="gramStart"/>
      <w:r w:rsidR="00D530D2">
        <w:rPr>
          <w:rFonts w:ascii="EB Garamond" w:eastAsia="EB Garamond" w:hAnsi="EB Garamond" w:cs="Times New Roman"/>
          <w:sz w:val="24"/>
          <w:szCs w:val="24"/>
        </w:rPr>
        <w:t>manifold</w:t>
      </w:r>
      <w:proofErr w:type="gramEnd"/>
      <w:r w:rsidR="00D530D2">
        <w:rPr>
          <w:rFonts w:ascii="EB Garamond" w:eastAsia="EB Garamond" w:hAnsi="EB Garamond" w:cs="Times New Roman"/>
          <w:sz w:val="24"/>
          <w:szCs w:val="24"/>
        </w:rPr>
        <w:t xml:space="preserve"> given in an intuition is united in the concept of an object” (B139). </w:t>
      </w:r>
      <w:proofErr w:type="gramStart"/>
      <w:r w:rsidR="00D530D2">
        <w:rPr>
          <w:rFonts w:ascii="EB Garamond" w:eastAsia="EB Garamond" w:hAnsi="EB Garamond" w:cs="Times New Roman"/>
          <w:sz w:val="24"/>
          <w:szCs w:val="24"/>
        </w:rPr>
        <w:t>Thus</w:t>
      </w:r>
      <w:proofErr w:type="gramEnd"/>
      <w:r w:rsidR="00D530D2">
        <w:rPr>
          <w:rFonts w:ascii="EB Garamond" w:eastAsia="EB Garamond" w:hAnsi="EB Garamond" w:cs="Times New Roman"/>
          <w:sz w:val="24"/>
          <w:szCs w:val="24"/>
        </w:rPr>
        <w:t xml:space="preserve"> this unity of pure thought is an unconditioned condition of all possible cognition of the sensuous world and just for this reason cannot be cognized, that is known or even </w:t>
      </w:r>
      <w:proofErr w:type="spellStart"/>
      <w:r w:rsidR="00D530D2">
        <w:rPr>
          <w:rFonts w:ascii="EB Garamond" w:eastAsia="EB Garamond" w:hAnsi="EB Garamond" w:cs="Times New Roman"/>
          <w:sz w:val="24"/>
          <w:szCs w:val="24"/>
        </w:rPr>
        <w:t>thought</w:t>
      </w:r>
      <w:proofErr w:type="spellEnd"/>
      <w:r w:rsidR="00D530D2">
        <w:rPr>
          <w:rFonts w:ascii="EB Garamond" w:eastAsia="EB Garamond" w:hAnsi="EB Garamond" w:cs="Times New Roman"/>
          <w:sz w:val="24"/>
          <w:szCs w:val="24"/>
        </w:rPr>
        <w:t xml:space="preserve"> in the manner of the sensuous world (see again A402). The picture theory also investigates the nature of thought vis-à-vis the sensuous world and finds the same limit of thinking and truth-apt language in doing so: thought (propositional understanding) is an indeterminate limit of the determinately thinkable </w:t>
      </w:r>
      <w:r w:rsidR="00A10663">
        <w:rPr>
          <w:rFonts w:ascii="EB Garamond" w:eastAsia="EB Garamond" w:hAnsi="EB Garamond" w:cs="Times New Roman"/>
          <w:sz w:val="24"/>
          <w:szCs w:val="24"/>
        </w:rPr>
        <w:t>in that it is</w:t>
      </w:r>
      <w:r w:rsidR="00D530D2">
        <w:rPr>
          <w:rFonts w:ascii="EB Garamond" w:eastAsia="EB Garamond" w:hAnsi="EB Garamond" w:cs="Times New Roman"/>
          <w:sz w:val="24"/>
          <w:szCs w:val="24"/>
        </w:rPr>
        <w:t xml:space="preserve"> the unconditioned, </w:t>
      </w:r>
      <w:r w:rsidR="00D530D2">
        <w:rPr>
          <w:rFonts w:ascii="EB Garamond" w:eastAsia="EB Garamond" w:hAnsi="EB Garamond" w:cs="Times New Roman"/>
          <w:i/>
          <w:iCs/>
          <w:sz w:val="24"/>
          <w:szCs w:val="24"/>
        </w:rPr>
        <w:t>a priori</w:t>
      </w:r>
      <w:r w:rsidR="00D530D2">
        <w:rPr>
          <w:rFonts w:ascii="EB Garamond" w:eastAsia="EB Garamond" w:hAnsi="EB Garamond" w:cs="Times New Roman"/>
          <w:sz w:val="24"/>
          <w:szCs w:val="24"/>
        </w:rPr>
        <w:t>, necessary form of the latter, and thus efforts to think thought itself propositionally (that is, in the manner of the sensuous world) are necessarily confused.</w:t>
      </w:r>
    </w:p>
    <w:p w14:paraId="544A7561" w14:textId="1A126C7A" w:rsidR="00235FAC" w:rsidRPr="00C92FC6" w:rsidRDefault="00235FAC" w:rsidP="00235FAC">
      <w:pPr>
        <w:spacing w:line="480" w:lineRule="auto"/>
        <w:ind w:firstLine="720"/>
        <w:jc w:val="both"/>
        <w:rPr>
          <w:rFonts w:ascii="EB Garamond" w:eastAsia="EB Garamond" w:hAnsi="EB Garamond" w:cs="Times New Roman"/>
          <w:sz w:val="24"/>
          <w:szCs w:val="24"/>
        </w:rPr>
      </w:pPr>
    </w:p>
    <w:p w14:paraId="096EE12C" w14:textId="3C704FF5" w:rsidR="00785B9A" w:rsidRPr="00C92FC6" w:rsidRDefault="00000000" w:rsidP="00785B9A">
      <w:pPr>
        <w:spacing w:line="480" w:lineRule="auto"/>
        <w:jc w:val="both"/>
        <w:rPr>
          <w:rFonts w:ascii="EB Garamond" w:eastAsia="EB Garamond" w:hAnsi="EB Garamond" w:cs="Times New Roman"/>
        </w:rPr>
      </w:pPr>
      <w:r w:rsidRPr="00C92FC6">
        <w:rPr>
          <w:rFonts w:ascii="EB Garamond" w:eastAsia="EB Garamond" w:hAnsi="EB Garamond" w:cs="Times New Roman"/>
          <w:sz w:val="24"/>
          <w:szCs w:val="24"/>
        </w:rPr>
        <w:lastRenderedPageBreak/>
        <w:tab/>
      </w:r>
      <w:r w:rsidR="00D530D2">
        <w:rPr>
          <w:rFonts w:ascii="EB Garamond" w:eastAsia="EB Garamond" w:hAnsi="EB Garamond" w:cs="Times New Roman"/>
          <w:sz w:val="24"/>
          <w:szCs w:val="24"/>
        </w:rPr>
        <w:t>It is finally worth contradistinguishing our reading with</w:t>
      </w:r>
      <w:r w:rsidRPr="00C92FC6">
        <w:rPr>
          <w:rFonts w:ascii="EB Garamond" w:eastAsia="EB Garamond" w:hAnsi="EB Garamond" w:cs="Times New Roman"/>
          <w:sz w:val="24"/>
          <w:szCs w:val="24"/>
        </w:rPr>
        <w:t xml:space="preserve"> the existing Kantian reading most sensitive to the threat the text’s perceived nonsensical self-refutation could pose to the Kantianism it discerns, from Adrian Moore.  </w:t>
      </w:r>
      <w:r w:rsidR="00B3746F" w:rsidRPr="00B3746F">
        <w:rPr>
          <w:rFonts w:ascii="EB Garamond" w:eastAsia="EB Garamond" w:hAnsi="EB Garamond" w:cs="Times New Roman"/>
          <w:sz w:val="24"/>
          <w:szCs w:val="24"/>
        </w:rPr>
        <w:t>Moore (2012, 242)</w:t>
      </w:r>
      <w:r w:rsidRPr="00C92FC6">
        <w:rPr>
          <w:rFonts w:ascii="EB Garamond" w:eastAsia="EB Garamond" w:hAnsi="EB Garamond" w:cs="Times New Roman"/>
          <w:sz w:val="24"/>
          <w:szCs w:val="24"/>
        </w:rPr>
        <w:t xml:space="preserve"> proposes reading the text as offering an ineffable understanding of what it is to make propositional sense</w:t>
      </w:r>
      <w:r w:rsidR="00785B9A" w:rsidRPr="00C92FC6">
        <w:rPr>
          <w:rFonts w:ascii="EB Garamond" w:eastAsia="EB Garamond" w:hAnsi="EB Garamond" w:cs="Times New Roman"/>
          <w:sz w:val="24"/>
          <w:szCs w:val="24"/>
        </w:rPr>
        <w:t>, namely, “</w:t>
      </w:r>
      <w:r w:rsidRPr="00C92FC6">
        <w:rPr>
          <w:rFonts w:ascii="EB Garamond" w:eastAsia="EB Garamond" w:hAnsi="EB Garamond" w:cs="Times New Roman"/>
          <w:sz w:val="24"/>
          <w:szCs w:val="24"/>
        </w:rPr>
        <w:t>a practical understanding</w:t>
      </w:r>
      <w:r w:rsidR="00785B9A" w:rsidRPr="00C92FC6">
        <w:rPr>
          <w:rFonts w:ascii="EB Garamond" w:eastAsia="EB Garamond" w:hAnsi="EB Garamond" w:cs="Times New Roman"/>
          <w:sz w:val="24"/>
          <w:szCs w:val="24"/>
        </w:rPr>
        <w:t>, [one of whose]</w:t>
      </w:r>
      <w:r w:rsidRPr="00C92FC6">
        <w:rPr>
          <w:rFonts w:ascii="EB Garamond" w:eastAsia="EB Garamond" w:hAnsi="EB Garamond" w:cs="Times New Roman"/>
          <w:sz w:val="24"/>
          <w:szCs w:val="24"/>
        </w:rPr>
        <w:t xml:space="preserve"> significant aspects, an insight into how not to be seduced into thinking that his book is the network of truth-evaluable propositions that it presents itself as being.</w:t>
      </w:r>
      <w:r w:rsidR="00785B9A" w:rsidRPr="00C92FC6">
        <w:rPr>
          <w:rFonts w:ascii="EB Garamond" w:eastAsia="EB Garamond" w:hAnsi="EB Garamond" w:cs="Times New Roman"/>
          <w:sz w:val="24"/>
          <w:szCs w:val="24"/>
        </w:rPr>
        <w:t>”</w:t>
      </w:r>
      <w:r w:rsidR="00785B9A" w:rsidRPr="00C92FC6">
        <w:rPr>
          <w:rFonts w:ascii="EB Garamond" w:eastAsia="EB Garamond" w:hAnsi="EB Garamond" w:cs="Times New Roman"/>
        </w:rPr>
        <w:t xml:space="preserve"> </w:t>
      </w:r>
      <w:r w:rsidR="00785B9A" w:rsidRPr="00C92FC6">
        <w:rPr>
          <w:rFonts w:ascii="EB Garamond" w:eastAsia="EB Garamond" w:hAnsi="EB Garamond" w:cs="Times New Roman"/>
          <w:sz w:val="24"/>
          <w:szCs w:val="24"/>
        </w:rPr>
        <w:t>He advances that this understanding brings with it</w:t>
      </w:r>
      <w:r w:rsidRPr="00C92FC6">
        <w:rPr>
          <w:rFonts w:ascii="EB Garamond" w:eastAsia="EB Garamond" w:hAnsi="EB Garamond" w:cs="Times New Roman"/>
        </w:rPr>
        <w:t xml:space="preserve"> </w:t>
      </w:r>
    </w:p>
    <w:p w14:paraId="000000AC" w14:textId="7D719505" w:rsidR="00AC252D" w:rsidRPr="00C92FC6" w:rsidRDefault="00000000" w:rsidP="00785B9A">
      <w:pPr>
        <w:spacing w:line="240" w:lineRule="auto"/>
        <w:ind w:left="720"/>
        <w:jc w:val="both"/>
        <w:rPr>
          <w:rFonts w:ascii="EB Garamond" w:eastAsia="EB Garamond" w:hAnsi="EB Garamond" w:cs="Times New Roman"/>
        </w:rPr>
      </w:pPr>
      <w:r w:rsidRPr="00C92FC6">
        <w:rPr>
          <w:rFonts w:ascii="EB Garamond" w:eastAsia="EB Garamond" w:hAnsi="EB Garamond" w:cs="Times New Roman"/>
        </w:rPr>
        <w:t xml:space="preserve">an insight, more generally, into how not to be seduced into thinking that the nonsense that accrues from bad philosophy is what it presents itself as being. This makes the </w:t>
      </w:r>
      <w:r w:rsidRPr="00C92FC6">
        <w:rPr>
          <w:rFonts w:ascii="EB Garamond" w:eastAsia="EB Garamond" w:hAnsi="EB Garamond" w:cs="Times New Roman"/>
          <w:i/>
        </w:rPr>
        <w:t xml:space="preserve">Tractatus </w:t>
      </w:r>
      <w:r w:rsidRPr="00C92FC6">
        <w:rPr>
          <w:rFonts w:ascii="EB Garamond" w:eastAsia="EB Garamond" w:hAnsi="EB Garamond" w:cs="Times New Roman"/>
        </w:rPr>
        <w:t xml:space="preserve">a significant contribution to good philosophy, albeit an indirect one. It is indirect because Wittgenstein does not so much </w:t>
      </w:r>
      <w:proofErr w:type="spellStart"/>
      <w:r w:rsidRPr="00C92FC6">
        <w:rPr>
          <w:rFonts w:ascii="EB Garamond" w:eastAsia="EB Garamond" w:hAnsi="EB Garamond" w:cs="Times New Roman"/>
        </w:rPr>
        <w:t>practise</w:t>
      </w:r>
      <w:proofErr w:type="spellEnd"/>
      <w:r w:rsidRPr="00C92FC6">
        <w:rPr>
          <w:rFonts w:ascii="EB Garamond" w:eastAsia="EB Garamond" w:hAnsi="EB Garamond" w:cs="Times New Roman"/>
        </w:rPr>
        <w:t xml:space="preserve"> good philosophy in this book as indicate, by assuming the role of the bad philosopher, why, how, and where good philosophy needs to be </w:t>
      </w:r>
      <w:proofErr w:type="spellStart"/>
      <w:r w:rsidRPr="00C92FC6">
        <w:rPr>
          <w:rFonts w:ascii="EB Garamond" w:eastAsia="EB Garamond" w:hAnsi="EB Garamond" w:cs="Times New Roman"/>
        </w:rPr>
        <w:t>practised</w:t>
      </w:r>
      <w:proofErr w:type="spellEnd"/>
      <w:r w:rsidRPr="00C92FC6">
        <w:rPr>
          <w:rFonts w:ascii="EB Garamond" w:eastAsia="EB Garamond" w:hAnsi="EB Garamond" w:cs="Times New Roman"/>
        </w:rPr>
        <w:t>.</w:t>
      </w:r>
      <w:r w:rsidRPr="00C92FC6">
        <w:rPr>
          <w:rFonts w:ascii="EB Garamond" w:eastAsia="EB Garamond" w:hAnsi="EB Garamond" w:cs="Times New Roman"/>
          <w:vertAlign w:val="superscript"/>
        </w:rPr>
        <w:footnoteReference w:id="55"/>
      </w:r>
    </w:p>
    <w:p w14:paraId="000000AD" w14:textId="77777777" w:rsidR="00AC252D" w:rsidRPr="00C92FC6" w:rsidRDefault="00AC252D">
      <w:pPr>
        <w:spacing w:line="240" w:lineRule="auto"/>
        <w:ind w:left="720"/>
        <w:jc w:val="both"/>
        <w:rPr>
          <w:rFonts w:ascii="EB Garamond" w:eastAsia="EB Garamond" w:hAnsi="EB Garamond" w:cs="Times New Roman"/>
        </w:rPr>
      </w:pPr>
    </w:p>
    <w:p w14:paraId="000000AE" w14:textId="5C7158DA" w:rsidR="00AC252D" w:rsidRPr="00C92FC6" w:rsidRDefault="00000000">
      <w:pPr>
        <w:spacing w:line="48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Moore thus takes the text to be a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species of transcendental idealism,</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56"/>
      </w:r>
      <w:r w:rsidRPr="00C92FC6">
        <w:rPr>
          <w:rFonts w:ascii="EB Garamond" w:eastAsia="EB Garamond" w:hAnsi="EB Garamond" w:cs="Times New Roman"/>
          <w:sz w:val="24"/>
          <w:szCs w:val="24"/>
        </w:rPr>
        <w:t xml:space="preserve"> which he defines as the view that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certain essential features of whatever can be made sense of in accord with [a certain kind of sense-making] depend on features of [that sense-making] itself</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such that this dependence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[cannot] be made sense of in accord with [that sense-making]</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57"/>
      </w:r>
      <w:r w:rsidRPr="00C92FC6">
        <w:rPr>
          <w:rFonts w:ascii="EB Garamond" w:eastAsia="EB Garamond" w:hAnsi="EB Garamond" w:cs="Times New Roman"/>
          <w:sz w:val="24"/>
          <w:szCs w:val="24"/>
        </w:rPr>
        <w:t xml:space="preserve"> for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that of which we can make propositional sense depends on propositional sense-making (by sharing in its logical form</w:t>
      </w:r>
      <w:r w:rsidRPr="00C92FC6">
        <w:rPr>
          <w:rFonts w:ascii="EB Garamond" w:eastAsia="EB Garamond" w:hAnsi="EB Garamond" w:cs="Times New Roman"/>
          <w:sz w:val="24"/>
          <w:szCs w:val="24"/>
          <w:vertAlign w:val="superscript"/>
        </w:rPr>
        <w:footnoteReference w:id="58"/>
      </w:r>
      <w:r w:rsidRPr="00C92FC6">
        <w:rPr>
          <w:rFonts w:ascii="EB Garamond" w:eastAsia="EB Garamond" w:hAnsi="EB Garamond" w:cs="Times New Roman"/>
          <w:sz w:val="24"/>
          <w:szCs w:val="24"/>
        </w:rPr>
        <w:t xml:space="preserve">), but this dependence cannot be made sense of propositionally. </w:t>
      </w:r>
    </w:p>
    <w:p w14:paraId="000000AF" w14:textId="7A469DE7" w:rsidR="00AC252D"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W</w:t>
      </w:r>
      <w:r w:rsidR="00D530D2">
        <w:rPr>
          <w:rFonts w:ascii="EB Garamond" w:eastAsia="EB Garamond" w:hAnsi="EB Garamond" w:cs="Times New Roman"/>
          <w:sz w:val="24"/>
          <w:szCs w:val="24"/>
        </w:rPr>
        <w:t>ithout wishing to enter on the question of whether the text is a species of transcendental idealism per se, w</w:t>
      </w:r>
      <w:r w:rsidRPr="00C92FC6">
        <w:rPr>
          <w:rFonts w:ascii="EB Garamond" w:eastAsia="EB Garamond" w:hAnsi="EB Garamond" w:cs="Times New Roman"/>
          <w:sz w:val="24"/>
          <w:szCs w:val="24"/>
        </w:rPr>
        <w:t xml:space="preserve">e agree that logical form cannot be made sense of propositionally, but on our reading, </w:t>
      </w:r>
      <w:r w:rsidRPr="00C92FC6">
        <w:rPr>
          <w:rFonts w:ascii="EB Garamond" w:eastAsia="EB Garamond" w:hAnsi="EB Garamond" w:cs="Times New Roman"/>
          <w:sz w:val="24"/>
          <w:szCs w:val="24"/>
        </w:rPr>
        <w:lastRenderedPageBreak/>
        <w:t xml:space="preserve">it can be </w:t>
      </w:r>
      <w:r w:rsidRPr="00C92FC6">
        <w:rPr>
          <w:rFonts w:ascii="EB Garamond" w:eastAsia="EB Garamond" w:hAnsi="EB Garamond" w:cs="Times New Roman"/>
          <w:i/>
          <w:sz w:val="24"/>
          <w:szCs w:val="24"/>
        </w:rPr>
        <w:t xml:space="preserve">thought </w:t>
      </w:r>
      <w:r w:rsidRPr="00C92FC6">
        <w:rPr>
          <w:rFonts w:ascii="EB Garamond" w:eastAsia="EB Garamond" w:hAnsi="EB Garamond" w:cs="Times New Roman"/>
          <w:sz w:val="24"/>
          <w:szCs w:val="24"/>
        </w:rPr>
        <w:t xml:space="preserve">as shared between thought and its subject-matter, which is a moment of thought thinking itself in </w:t>
      </w:r>
      <w:r w:rsidR="008C677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TLP </w:t>
      </w:r>
      <w:r w:rsidRPr="00C92FC6">
        <w:rPr>
          <w:rFonts w:ascii="EB Garamond" w:eastAsia="EB Garamond" w:hAnsi="EB Garamond" w:cs="Times New Roman"/>
          <w:sz w:val="24"/>
          <w:szCs w:val="24"/>
        </w:rPr>
        <w:t>3.13 as nonsensical (</w:t>
      </w:r>
      <w:r w:rsidRPr="003A655D">
        <w:rPr>
          <w:rFonts w:ascii="EB Garamond" w:eastAsia="EB Garamond" w:hAnsi="EB Garamond" w:cs="Times New Roman"/>
          <w:sz w:val="24"/>
          <w:szCs w:val="24"/>
        </w:rPr>
        <w:t xml:space="preserve">see </w:t>
      </w:r>
      <w:r w:rsidR="003A655D">
        <w:rPr>
          <w:rFonts w:ascii="EB Garamond" w:eastAsia="EB Garamond" w:hAnsi="EB Garamond" w:cs="Times New Roman"/>
          <w:sz w:val="24"/>
          <w:szCs w:val="24"/>
        </w:rPr>
        <w:t>sections III and IV</w:t>
      </w:r>
      <w:r w:rsidRPr="00C92FC6">
        <w:rPr>
          <w:rFonts w:ascii="EB Garamond" w:eastAsia="EB Garamond" w:hAnsi="EB Garamond" w:cs="Times New Roman"/>
          <w:sz w:val="24"/>
          <w:szCs w:val="24"/>
        </w:rPr>
        <w:t xml:space="preserve">).  Moreover, and this is the crux of our break from Moore, this recognition does not repudiate the movement of thought that led to recognition of the remark as true: the remark is </w:t>
      </w:r>
      <w:r w:rsidR="008C6772" w:rsidRPr="00C92FC6">
        <w:rPr>
          <w:rFonts w:ascii="EB Garamond" w:eastAsia="EB Garamond" w:hAnsi="EB Garamond" w:cs="Times New Roman"/>
          <w:sz w:val="24"/>
          <w:szCs w:val="24"/>
        </w:rPr>
        <w:t>recognized</w:t>
      </w:r>
      <w:r w:rsidRPr="00C92FC6">
        <w:rPr>
          <w:rFonts w:ascii="EB Garamond" w:eastAsia="EB Garamond" w:hAnsi="EB Garamond" w:cs="Times New Roman"/>
          <w:sz w:val="24"/>
          <w:szCs w:val="24"/>
        </w:rPr>
        <w:t xml:space="preserve"> as nonsensical </w:t>
      </w:r>
      <w:r w:rsidRPr="00C92FC6">
        <w:rPr>
          <w:rFonts w:ascii="EB Garamond" w:eastAsia="EB Garamond" w:hAnsi="EB Garamond" w:cs="Times New Roman"/>
          <w:i/>
          <w:sz w:val="24"/>
          <w:szCs w:val="24"/>
        </w:rPr>
        <w:t>in its truth</w:t>
      </w:r>
      <w:r w:rsidRPr="00C92FC6">
        <w:rPr>
          <w:rFonts w:ascii="EB Garamond" w:eastAsia="EB Garamond" w:hAnsi="EB Garamond" w:cs="Times New Roman"/>
          <w:sz w:val="24"/>
          <w:szCs w:val="24"/>
        </w:rPr>
        <w:t xml:space="preserve">, in that it expresses an </w:t>
      </w:r>
      <w:r w:rsidRPr="00C92FC6">
        <w:rPr>
          <w:rFonts w:ascii="EB Garamond" w:eastAsia="EB Garamond" w:hAnsi="EB Garamond" w:cs="Times New Roman"/>
          <w:i/>
          <w:sz w:val="24"/>
          <w:szCs w:val="24"/>
        </w:rPr>
        <w:t xml:space="preserve">a priori </w:t>
      </w:r>
      <w:r w:rsidRPr="00C92FC6">
        <w:rPr>
          <w:rFonts w:ascii="EB Garamond" w:eastAsia="EB Garamond" w:hAnsi="EB Garamond" w:cs="Times New Roman"/>
          <w:sz w:val="24"/>
          <w:szCs w:val="24"/>
        </w:rPr>
        <w:t xml:space="preserve">necessary truth of thought vis-à-vis world.  As such, the remarks are not meant to function as mere exhibitions of </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rPr>
        <w:t>bad philosophy.</w:t>
      </w:r>
      <w:r w:rsidR="008C6772">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59"/>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Rather, the text read rightly is meant to exhibit philosophy done rightly, which is thought thinking itself in self-consciously non-propositional fashion and thus </w:t>
      </w:r>
      <w:r w:rsidR="008C6772" w:rsidRPr="00C92FC6">
        <w:rPr>
          <w:rFonts w:ascii="EB Garamond" w:eastAsia="EB Garamond" w:hAnsi="EB Garamond" w:cs="Times New Roman"/>
          <w:sz w:val="24"/>
          <w:szCs w:val="24"/>
        </w:rPr>
        <w:t>recognizing</w:t>
      </w:r>
      <w:r w:rsidRPr="00C92FC6">
        <w:rPr>
          <w:rFonts w:ascii="EB Garamond" w:eastAsia="EB Garamond" w:hAnsi="EB Garamond" w:cs="Times New Roman"/>
          <w:sz w:val="24"/>
          <w:szCs w:val="24"/>
        </w:rPr>
        <w:t xml:space="preserve"> all attempts to theorize thought propositionally to be confused.  The text thus converges with Kant on the nature of thinking without self-repudiation.</w:t>
      </w:r>
      <w:r w:rsidRPr="00C92FC6">
        <w:rPr>
          <w:rFonts w:ascii="EB Garamond" w:eastAsia="EB Garamond" w:hAnsi="EB Garamond" w:cs="Times New Roman"/>
          <w:sz w:val="24"/>
          <w:szCs w:val="24"/>
          <w:vertAlign w:val="superscript"/>
        </w:rPr>
        <w:footnoteReference w:id="60"/>
      </w:r>
    </w:p>
    <w:p w14:paraId="000000B0" w14:textId="41F51BB6" w:rsidR="00AC252D" w:rsidRPr="00C92FC6" w:rsidRDefault="00000000">
      <w:pPr>
        <w:spacing w:line="48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Our finding thus shows that, however else the text stands critically in relation to Kant, it does not entirely repudiate his critical philosophy.  This in turn motivates many finer-grained questions of how the text relates to Kant’s own philosophy and (post-)Kantian philosophy more broadly.  For instance, the </w:t>
      </w:r>
      <w:r w:rsidR="00427AB2">
        <w:rPr>
          <w:rFonts w:ascii="EB Garamond" w:eastAsia="EB Garamond" w:hAnsi="EB Garamond" w:cs="Times New Roman"/>
          <w:sz w:val="24"/>
          <w:szCs w:val="24"/>
        </w:rPr>
        <w:t xml:space="preserve">portion of the </w:t>
      </w:r>
      <w:r w:rsidRPr="00C92FC6">
        <w:rPr>
          <w:rFonts w:ascii="EB Garamond" w:eastAsia="EB Garamond" w:hAnsi="EB Garamond" w:cs="Times New Roman"/>
          <w:sz w:val="24"/>
          <w:szCs w:val="24"/>
        </w:rPr>
        <w:t xml:space="preserve">preface </w:t>
      </w:r>
      <w:r w:rsidR="00427AB2">
        <w:rPr>
          <w:rFonts w:ascii="EB Garamond" w:eastAsia="EB Garamond" w:hAnsi="EB Garamond" w:cs="Times New Roman"/>
          <w:sz w:val="24"/>
          <w:szCs w:val="24"/>
        </w:rPr>
        <w:t xml:space="preserve">discussed above </w:t>
      </w:r>
      <w:r w:rsidRPr="00C92FC6">
        <w:rPr>
          <w:rFonts w:ascii="EB Garamond" w:eastAsia="EB Garamond" w:hAnsi="EB Garamond" w:cs="Times New Roman"/>
          <w:sz w:val="24"/>
          <w:szCs w:val="24"/>
        </w:rPr>
        <w:t xml:space="preserve">raises the question of whether the text critically repudiates Kant’s phenomena-noumena distinction in ways that retain this convergence, which depends nontrivially on how one understands this distinction.   It is also notable that Hegel criticizes attempts to limit determinate forms of thinking in seemingly similar fashion as the preface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advancing that identifying some limit to thinking means </w:t>
      </w:r>
      <w:r w:rsidR="00983F48">
        <w:rPr>
          <w:rFonts w:ascii="EB Garamond" w:eastAsia="EB Garamond" w:hAnsi="EB Garamond" w:cs="Times New Roman"/>
          <w:sz w:val="24"/>
          <w:szCs w:val="24"/>
        </w:rPr>
        <w:t>“</w:t>
      </w:r>
      <w:r w:rsidRPr="00C92FC6">
        <w:rPr>
          <w:rFonts w:ascii="EB Garamond" w:eastAsia="EB Garamond" w:hAnsi="EB Garamond" w:cs="Times New Roman"/>
          <w:sz w:val="24"/>
          <w:szCs w:val="24"/>
        </w:rPr>
        <w:t>pressing onward</w:t>
      </w:r>
      <w:r w:rsidR="00983F48">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beyond that limit, occupying both sides of it, such that it is not genuinely thinking’s limit.</w:t>
      </w:r>
      <w:r w:rsidRPr="00C92FC6">
        <w:rPr>
          <w:rFonts w:ascii="EB Garamond" w:eastAsia="EB Garamond" w:hAnsi="EB Garamond" w:cs="Times New Roman"/>
          <w:sz w:val="24"/>
          <w:szCs w:val="24"/>
          <w:vertAlign w:val="superscript"/>
        </w:rPr>
        <w:footnoteReference w:id="61"/>
      </w:r>
      <w:r w:rsidRPr="00C92FC6">
        <w:rPr>
          <w:rFonts w:ascii="EB Garamond" w:eastAsia="EB Garamond" w:hAnsi="EB Garamond" w:cs="Times New Roman"/>
          <w:sz w:val="24"/>
          <w:szCs w:val="24"/>
          <w:vertAlign w:val="superscript"/>
        </w:rPr>
        <w:t xml:space="preserve">  </w:t>
      </w:r>
      <w:r w:rsidRPr="00C92FC6">
        <w:rPr>
          <w:rFonts w:ascii="EB Garamond" w:eastAsia="EB Garamond" w:hAnsi="EB Garamond" w:cs="Times New Roman"/>
          <w:sz w:val="24"/>
          <w:szCs w:val="24"/>
        </w:rPr>
        <w:t xml:space="preserve">As other scholars have </w:t>
      </w:r>
      <w:r w:rsidRPr="00C92FC6">
        <w:rPr>
          <w:rFonts w:ascii="EB Garamond" w:eastAsia="EB Garamond" w:hAnsi="EB Garamond" w:cs="Times New Roman"/>
          <w:sz w:val="24"/>
          <w:szCs w:val="24"/>
        </w:rPr>
        <w:lastRenderedPageBreak/>
        <w:t>emphasized, Hegel also regards Kant’s original-synthetic unity of apperception as a positive contribution to philosophy and arguably develops this notion into his notion of the Concept (</w:t>
      </w:r>
      <w:proofErr w:type="spellStart"/>
      <w:r w:rsidRPr="00C92FC6">
        <w:rPr>
          <w:rFonts w:ascii="EB Garamond" w:eastAsia="EB Garamond" w:hAnsi="EB Garamond" w:cs="Times New Roman"/>
          <w:i/>
          <w:sz w:val="24"/>
          <w:szCs w:val="24"/>
        </w:rPr>
        <w:t>Begriff</w:t>
      </w:r>
      <w:proofErr w:type="spellEnd"/>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vertAlign w:val="superscript"/>
        </w:rPr>
        <w:footnoteReference w:id="62"/>
      </w:r>
      <w:r w:rsidRPr="00C92FC6">
        <w:rPr>
          <w:rFonts w:ascii="EB Garamond" w:eastAsia="EB Garamond" w:hAnsi="EB Garamond" w:cs="Times New Roman"/>
          <w:sz w:val="24"/>
          <w:szCs w:val="24"/>
        </w:rPr>
        <w:t xml:space="preserve">  Hegel also conceives of the focal point of philosophy as pure thought thinking itself, a conception to which we have found the first </w:t>
      </w:r>
      <w:r w:rsidRPr="00C92FC6">
        <w:rPr>
          <w:rFonts w:ascii="EB Garamond" w:eastAsia="EB Garamond" w:hAnsi="EB Garamond" w:cs="Times New Roman"/>
          <w:i/>
          <w:sz w:val="24"/>
          <w:szCs w:val="24"/>
        </w:rPr>
        <w:t>Critique</w:t>
      </w:r>
      <w:r w:rsidRPr="00C92FC6">
        <w:rPr>
          <w:rFonts w:ascii="EB Garamond" w:eastAsia="EB Garamond" w:hAnsi="EB Garamond" w:cs="Times New Roman"/>
          <w:sz w:val="24"/>
          <w:szCs w:val="24"/>
        </w:rPr>
        <w:t xml:space="preserve"> </w:t>
      </w:r>
      <w:r w:rsidR="00427AB2">
        <w:rPr>
          <w:rFonts w:ascii="EB Garamond" w:eastAsia="EB Garamond" w:hAnsi="EB Garamond" w:cs="Times New Roman"/>
          <w:sz w:val="24"/>
          <w:szCs w:val="24"/>
        </w:rPr>
        <w:t xml:space="preserve">at least </w:t>
      </w:r>
      <w:r w:rsidRPr="00C92FC6">
        <w:rPr>
          <w:rFonts w:ascii="EB Garamond" w:eastAsia="EB Garamond" w:hAnsi="EB Garamond" w:cs="Times New Roman"/>
          <w:sz w:val="24"/>
          <w:szCs w:val="24"/>
        </w:rPr>
        <w:t xml:space="preserve">implicitly committed and that we have argued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shares.</w:t>
      </w:r>
      <w:r w:rsidRPr="00C92FC6">
        <w:rPr>
          <w:rFonts w:ascii="EB Garamond" w:eastAsia="EB Garamond" w:hAnsi="EB Garamond" w:cs="Times New Roman"/>
          <w:sz w:val="24"/>
          <w:szCs w:val="24"/>
          <w:vertAlign w:val="superscript"/>
        </w:rPr>
        <w:footnoteReference w:id="63"/>
      </w:r>
      <w:r w:rsidRPr="00C92FC6">
        <w:rPr>
          <w:rFonts w:ascii="EB Garamond" w:eastAsia="EB Garamond" w:hAnsi="EB Garamond" w:cs="Times New Roman"/>
          <w:sz w:val="24"/>
          <w:szCs w:val="24"/>
        </w:rPr>
        <w:t xml:space="preserve">  These points of contact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with Hegel’s philosophy in relation to Kant’s thus motivates further systematic study of how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sits alongside Hegel’s philosophy on its own and in relation to internal pressures within Kant’s.</w:t>
      </w:r>
      <w:r w:rsidRPr="00C92FC6">
        <w:rPr>
          <w:rFonts w:ascii="EB Garamond" w:eastAsia="EB Garamond" w:hAnsi="EB Garamond" w:cs="Times New Roman"/>
          <w:sz w:val="24"/>
          <w:szCs w:val="24"/>
          <w:vertAlign w:val="superscript"/>
        </w:rPr>
        <w:footnoteReference w:id="64"/>
      </w:r>
      <w:r w:rsidRPr="00C92FC6">
        <w:rPr>
          <w:rFonts w:ascii="EB Garamond" w:eastAsia="EB Garamond" w:hAnsi="EB Garamond" w:cs="Times New Roman"/>
          <w:sz w:val="24"/>
          <w:szCs w:val="24"/>
        </w:rPr>
        <w:t xml:space="preserve">  We certainly do not wish to enter on these questions</w:t>
      </w:r>
      <w:r w:rsidR="0047678D">
        <w:rPr>
          <w:rFonts w:ascii="EB Garamond" w:eastAsia="EB Garamond" w:hAnsi="EB Garamond" w:cs="Times New Roman"/>
          <w:sz w:val="24"/>
          <w:szCs w:val="24"/>
        </w:rPr>
        <w:t xml:space="preserve"> here</w:t>
      </w:r>
      <w:r w:rsidRPr="00C92FC6">
        <w:rPr>
          <w:rFonts w:ascii="EB Garamond" w:eastAsia="EB Garamond" w:hAnsi="EB Garamond" w:cs="Times New Roman"/>
          <w:sz w:val="24"/>
          <w:szCs w:val="24"/>
        </w:rPr>
        <w:t xml:space="preserve"> and certainly do not purport to have offered an exhaustive catalogue of the questions our finding raises for the relation of the text to Kant’s philosophy and (post-)Kantian philosophy more generally.  In finding the text to converge with Kant in attempting to render thought self-transparent as the limit of the world through its nonsensical remarks, however, we do believe we have shown that the text sits squarely in the tradition of post-Kantian philosophy, and converges with Kant’s own philosophy itself, in ways so far unappreciated.</w:t>
      </w:r>
      <w:r w:rsidRPr="00C92FC6">
        <w:rPr>
          <w:rFonts w:ascii="EB Garamond" w:eastAsia="EB Garamond" w:hAnsi="EB Garamond" w:cs="Times New Roman"/>
          <w:sz w:val="24"/>
          <w:szCs w:val="24"/>
          <w:vertAlign w:val="superscript"/>
        </w:rPr>
        <w:footnoteReference w:id="65"/>
      </w:r>
    </w:p>
    <w:p w14:paraId="000000B1" w14:textId="77777777" w:rsidR="00AC252D" w:rsidRPr="00C92FC6" w:rsidRDefault="00AC252D">
      <w:pPr>
        <w:keepNext/>
        <w:keepLines/>
        <w:spacing w:line="480" w:lineRule="auto"/>
        <w:rPr>
          <w:rFonts w:ascii="EB Garamond" w:eastAsia="EB Garamond" w:hAnsi="EB Garamond" w:cs="Times New Roman"/>
          <w:sz w:val="24"/>
          <w:szCs w:val="24"/>
        </w:rPr>
      </w:pPr>
      <w:bookmarkStart w:id="4" w:name="_3er3r9z3qaxh" w:colFirst="0" w:colLast="0"/>
      <w:bookmarkEnd w:id="4"/>
    </w:p>
    <w:p w14:paraId="000000B2" w14:textId="77777777" w:rsidR="00AC252D" w:rsidRPr="00C92FC6" w:rsidRDefault="00AC252D">
      <w:pPr>
        <w:keepNext/>
        <w:keepLines/>
        <w:spacing w:line="480" w:lineRule="auto"/>
        <w:rPr>
          <w:rFonts w:ascii="EB Garamond" w:eastAsia="EB Garamond" w:hAnsi="EB Garamond" w:cs="Times New Roman"/>
          <w:sz w:val="24"/>
          <w:szCs w:val="24"/>
        </w:rPr>
      </w:pPr>
      <w:bookmarkStart w:id="5" w:name="_omqh4ku2jl8t" w:colFirst="0" w:colLast="0"/>
      <w:bookmarkEnd w:id="5"/>
    </w:p>
    <w:p w14:paraId="700151F9" w14:textId="77777777" w:rsidR="005625DA" w:rsidRDefault="005625DA">
      <w:pPr>
        <w:rPr>
          <w:rFonts w:ascii="EB Garamond" w:eastAsia="EB Garamond" w:hAnsi="EB Garamond" w:cs="Times New Roman"/>
          <w:sz w:val="24"/>
          <w:szCs w:val="24"/>
        </w:rPr>
      </w:pPr>
    </w:p>
    <w:p w14:paraId="4DCC6696" w14:textId="77777777" w:rsidR="005625DA" w:rsidRPr="00C92FC6" w:rsidRDefault="005625DA">
      <w:pPr>
        <w:rPr>
          <w:rFonts w:ascii="EB Garamond" w:eastAsia="EB Garamond" w:hAnsi="EB Garamond" w:cs="Times New Roman"/>
          <w:sz w:val="24"/>
          <w:szCs w:val="24"/>
        </w:rPr>
      </w:pPr>
    </w:p>
    <w:p w14:paraId="000000B5" w14:textId="77777777" w:rsidR="00AC252D" w:rsidRPr="00C92FC6" w:rsidRDefault="00000000">
      <w:pPr>
        <w:spacing w:line="480" w:lineRule="auto"/>
        <w:jc w:val="center"/>
        <w:rPr>
          <w:rFonts w:ascii="EB Garamond" w:eastAsia="EB Garamond" w:hAnsi="EB Garamond" w:cs="Times New Roman"/>
          <w:b/>
          <w:sz w:val="24"/>
          <w:szCs w:val="24"/>
        </w:rPr>
      </w:pPr>
      <w:r w:rsidRPr="00C92FC6">
        <w:rPr>
          <w:rFonts w:ascii="EB Garamond" w:eastAsia="EB Garamond" w:hAnsi="EB Garamond" w:cs="Times New Roman"/>
          <w:b/>
          <w:sz w:val="24"/>
          <w:szCs w:val="24"/>
        </w:rPr>
        <w:t>References</w:t>
      </w:r>
    </w:p>
    <w:p w14:paraId="000000B6" w14:textId="77777777" w:rsidR="00AC252D" w:rsidRPr="00C92FC6" w:rsidRDefault="00000000">
      <w:pPr>
        <w:spacing w:line="480" w:lineRule="auto"/>
        <w:rPr>
          <w:rFonts w:ascii="EB Garamond" w:eastAsia="EB Garamond" w:hAnsi="EB Garamond" w:cs="Times New Roman"/>
          <w:b/>
          <w:sz w:val="24"/>
          <w:szCs w:val="24"/>
        </w:rPr>
      </w:pPr>
      <w:r w:rsidRPr="00C92FC6">
        <w:rPr>
          <w:rFonts w:ascii="EB Garamond" w:eastAsia="EB Garamond" w:hAnsi="EB Garamond" w:cs="Times New Roman"/>
          <w:b/>
          <w:sz w:val="24"/>
          <w:szCs w:val="24"/>
        </w:rPr>
        <w:t>Works Cited by Abbreviations</w:t>
      </w:r>
    </w:p>
    <w:p w14:paraId="000000B7" w14:textId="77777777" w:rsidR="00AC252D" w:rsidRPr="00C92FC6" w:rsidRDefault="00AC252D">
      <w:pPr>
        <w:spacing w:line="480" w:lineRule="auto"/>
        <w:rPr>
          <w:rFonts w:ascii="EB Garamond" w:eastAsia="EB Garamond" w:hAnsi="EB Garamond" w:cs="Times New Roman"/>
          <w:b/>
          <w:sz w:val="24"/>
          <w:szCs w:val="24"/>
        </w:rPr>
      </w:pPr>
    </w:p>
    <w:p w14:paraId="55AE58EE" w14:textId="1F9716C6" w:rsidR="00642932" w:rsidRDefault="00000000" w:rsidP="00642932">
      <w:pPr>
        <w:spacing w:line="240" w:lineRule="auto"/>
        <w:rPr>
          <w:rFonts w:ascii="EB Garamond" w:eastAsia="EB Garamond" w:hAnsi="EB Garamond" w:cs="Times New Roman"/>
          <w:sz w:val="24"/>
          <w:szCs w:val="24"/>
        </w:rPr>
      </w:pPr>
      <w:r w:rsidRPr="00C92FC6">
        <w:rPr>
          <w:rFonts w:ascii="EB Garamond" w:eastAsia="EB Garamond" w:hAnsi="EB Garamond" w:cs="Times New Roman"/>
          <w:i/>
          <w:sz w:val="24"/>
          <w:szCs w:val="24"/>
        </w:rPr>
        <w:t xml:space="preserve">AA </w:t>
      </w:r>
      <w:r w:rsidRPr="00C92FC6">
        <w:rPr>
          <w:rFonts w:ascii="EB Garamond" w:eastAsia="EB Garamond" w:hAnsi="EB Garamond" w:cs="Times New Roman"/>
          <w:sz w:val="24"/>
          <w:szCs w:val="24"/>
        </w:rPr>
        <w:t xml:space="preserve">Kant, Immanuel. </w:t>
      </w:r>
      <w:proofErr w:type="spellStart"/>
      <w:r w:rsidRPr="00C92FC6">
        <w:rPr>
          <w:rFonts w:ascii="EB Garamond" w:eastAsia="EB Garamond" w:hAnsi="EB Garamond" w:cs="Times New Roman"/>
          <w:i/>
          <w:sz w:val="24"/>
          <w:szCs w:val="24"/>
        </w:rPr>
        <w:t>Gesammelte</w:t>
      </w:r>
      <w:proofErr w:type="spellEnd"/>
      <w:r w:rsidRPr="00C92FC6">
        <w:rPr>
          <w:rFonts w:ascii="EB Garamond" w:eastAsia="EB Garamond" w:hAnsi="EB Garamond" w:cs="Times New Roman"/>
          <w:i/>
          <w:sz w:val="24"/>
          <w:szCs w:val="24"/>
        </w:rPr>
        <w:t xml:space="preserve"> Schriften</w:t>
      </w:r>
      <w:r w:rsidR="00642932">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Royal Prussian Academy of Sciences</w:t>
      </w:r>
      <w:r w:rsidR="00642932">
        <w:rPr>
          <w:rFonts w:ascii="EB Garamond" w:eastAsia="EB Garamond" w:hAnsi="EB Garamond" w:cs="Times New Roman"/>
          <w:sz w:val="24"/>
          <w:szCs w:val="24"/>
        </w:rPr>
        <w:t xml:space="preserve"> (ed.),</w:t>
      </w:r>
      <w:r w:rsidRPr="00C92FC6">
        <w:rPr>
          <w:rFonts w:ascii="EB Garamond" w:eastAsia="EB Garamond" w:hAnsi="EB Garamond" w:cs="Times New Roman"/>
          <w:sz w:val="24"/>
          <w:szCs w:val="24"/>
        </w:rPr>
        <w:t xml:space="preserve"> </w:t>
      </w:r>
    </w:p>
    <w:p w14:paraId="000000B9" w14:textId="7B250143" w:rsidR="00AC252D" w:rsidRPr="00C92FC6" w:rsidRDefault="00000000" w:rsidP="00642932">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sz w:val="24"/>
          <w:szCs w:val="24"/>
        </w:rPr>
        <w:t>29 vols.</w:t>
      </w:r>
      <w:r w:rsidR="00642932">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Berlin: 1900–.</w:t>
      </w:r>
    </w:p>
    <w:p w14:paraId="000000BA" w14:textId="77777777" w:rsidR="00AC252D" w:rsidRPr="00C92FC6" w:rsidRDefault="00AC252D">
      <w:pPr>
        <w:spacing w:line="240" w:lineRule="auto"/>
        <w:rPr>
          <w:rFonts w:ascii="EB Garamond" w:eastAsia="EB Garamond" w:hAnsi="EB Garamond" w:cs="Times New Roman"/>
          <w:sz w:val="24"/>
          <w:szCs w:val="24"/>
        </w:rPr>
      </w:pPr>
    </w:p>
    <w:p w14:paraId="000000BB" w14:textId="26BA3B33" w:rsidR="00587389" w:rsidRPr="00C92FC6" w:rsidRDefault="00000000" w:rsidP="00587389">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A/B</w:t>
      </w:r>
      <w:r w:rsidRPr="00C92FC6">
        <w:rPr>
          <w:rFonts w:ascii="EB Garamond" w:eastAsia="EB Garamond" w:hAnsi="EB Garamond" w:cs="Times New Roman"/>
          <w:sz w:val="24"/>
          <w:szCs w:val="24"/>
        </w:rPr>
        <w:t xml:space="preserve"> Kant, Immanuel. </w:t>
      </w:r>
      <w:r w:rsidRPr="00C92FC6">
        <w:rPr>
          <w:rFonts w:ascii="EB Garamond" w:eastAsia="EB Garamond" w:hAnsi="EB Garamond" w:cs="Times New Roman"/>
          <w:i/>
          <w:sz w:val="24"/>
          <w:szCs w:val="24"/>
        </w:rPr>
        <w:t>Critique of Pure Reason</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Paul Guyer and Allen W. Wood</w:t>
      </w:r>
      <w:r w:rsidR="00587389">
        <w:rPr>
          <w:rFonts w:ascii="EB Garamond" w:eastAsia="EB Garamond" w:hAnsi="EB Garamond" w:cs="Times New Roman"/>
          <w:sz w:val="24"/>
          <w:szCs w:val="24"/>
        </w:rPr>
        <w:t xml:space="preserve"> (eds. and trans.),</w:t>
      </w:r>
      <w:r w:rsidRPr="00C92FC6">
        <w:rPr>
          <w:rFonts w:ascii="EB Garamond" w:eastAsia="EB Garamond" w:hAnsi="EB Garamond" w:cs="Times New Roman"/>
          <w:sz w:val="24"/>
          <w:szCs w:val="24"/>
        </w:rPr>
        <w:t xml:space="preserve"> </w:t>
      </w:r>
    </w:p>
    <w:p w14:paraId="000000BC" w14:textId="1F3749C3" w:rsidR="00AC252D" w:rsidRPr="00C92FC6"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New York</w:t>
      </w:r>
      <w:r w:rsidR="0013128F">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1998 [1781/7].</w:t>
      </w:r>
    </w:p>
    <w:p w14:paraId="000000BD" w14:textId="77777777" w:rsidR="00AC252D" w:rsidRPr="00C92FC6" w:rsidRDefault="00AC252D">
      <w:pPr>
        <w:spacing w:line="240" w:lineRule="auto"/>
        <w:jc w:val="both"/>
        <w:rPr>
          <w:rFonts w:ascii="EB Garamond" w:eastAsia="EB Garamond" w:hAnsi="EB Garamond" w:cs="Times New Roman"/>
          <w:sz w:val="24"/>
          <w:szCs w:val="24"/>
          <w:highlight w:val="yellow"/>
        </w:rPr>
      </w:pPr>
    </w:p>
    <w:p w14:paraId="000000C5" w14:textId="77777777" w:rsidR="00AC252D" w:rsidRPr="00C92FC6" w:rsidRDefault="00AC252D">
      <w:pPr>
        <w:spacing w:line="240" w:lineRule="auto"/>
        <w:ind w:left="720"/>
        <w:jc w:val="both"/>
        <w:rPr>
          <w:rFonts w:ascii="EB Garamond" w:eastAsia="EB Garamond" w:hAnsi="EB Garamond" w:cs="Times New Roman"/>
          <w:sz w:val="24"/>
          <w:szCs w:val="24"/>
        </w:rPr>
      </w:pPr>
    </w:p>
    <w:p w14:paraId="000000C7" w14:textId="754B06F6" w:rsidR="00AC252D" w:rsidRPr="00C92FC6" w:rsidRDefault="00000000">
      <w:pPr>
        <w:spacing w:line="480" w:lineRule="auto"/>
        <w:rPr>
          <w:rFonts w:ascii="EB Garamond" w:eastAsia="EB Garamond" w:hAnsi="EB Garamond" w:cs="Times New Roman"/>
          <w:b/>
          <w:sz w:val="24"/>
          <w:szCs w:val="24"/>
        </w:rPr>
      </w:pPr>
      <w:r w:rsidRPr="00C92FC6">
        <w:rPr>
          <w:rFonts w:ascii="EB Garamond" w:eastAsia="EB Garamond" w:hAnsi="EB Garamond" w:cs="Times New Roman"/>
          <w:b/>
          <w:sz w:val="24"/>
          <w:szCs w:val="24"/>
        </w:rPr>
        <w:t>Other Works</w:t>
      </w:r>
    </w:p>
    <w:p w14:paraId="000000C8" w14:textId="73058C5C" w:rsidR="00AC252D" w:rsidRPr="00C92FC6" w:rsidRDefault="00000000">
      <w:pPr>
        <w:spacing w:line="240" w:lineRule="auto"/>
        <w:rPr>
          <w:rFonts w:ascii="EB Garamond" w:eastAsia="EB Garamond" w:hAnsi="EB Garamond" w:cs="Times New Roman"/>
          <w:sz w:val="24"/>
          <w:szCs w:val="24"/>
        </w:rPr>
      </w:pPr>
      <w:r w:rsidRPr="00C92FC6">
        <w:rPr>
          <w:rFonts w:ascii="EB Garamond" w:eastAsia="EB Garamond" w:hAnsi="EB Garamond" w:cs="Times New Roman"/>
          <w:sz w:val="24"/>
          <w:szCs w:val="24"/>
        </w:rPr>
        <w:t>Anscombe, G</w:t>
      </w:r>
      <w:r w:rsidR="008F3732">
        <w:rPr>
          <w:rFonts w:ascii="EB Garamond" w:eastAsia="EB Garamond" w:hAnsi="EB Garamond" w:cs="Times New Roman"/>
          <w:sz w:val="24"/>
          <w:szCs w:val="24"/>
        </w:rPr>
        <w:t>ertrude</w:t>
      </w:r>
      <w:r w:rsidRPr="00C92FC6">
        <w:rPr>
          <w:rFonts w:ascii="EB Garamond" w:eastAsia="EB Garamond" w:hAnsi="EB Garamond" w:cs="Times New Roman"/>
          <w:sz w:val="24"/>
          <w:szCs w:val="24"/>
        </w:rPr>
        <w:t xml:space="preserve"> E. M. </w:t>
      </w:r>
      <w:r w:rsidRPr="00C92FC6">
        <w:rPr>
          <w:rFonts w:ascii="EB Garamond" w:eastAsia="EB Garamond" w:hAnsi="EB Garamond" w:cs="Times New Roman"/>
          <w:i/>
          <w:sz w:val="24"/>
          <w:szCs w:val="24"/>
        </w:rPr>
        <w:t>An Introduction to Wittgenstein’s Tractatus</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London 1967</w:t>
      </w:r>
    </w:p>
    <w:p w14:paraId="000000C9" w14:textId="77777777" w:rsidR="00AC252D" w:rsidRPr="00C92FC6" w:rsidRDefault="00AC252D">
      <w:pPr>
        <w:spacing w:line="240" w:lineRule="auto"/>
        <w:rPr>
          <w:rFonts w:ascii="EB Garamond" w:eastAsia="EB Garamond" w:hAnsi="EB Garamond" w:cs="Times New Roman"/>
          <w:sz w:val="24"/>
          <w:szCs w:val="24"/>
          <w:highlight w:val="yellow"/>
        </w:rPr>
      </w:pPr>
    </w:p>
    <w:p w14:paraId="000000CA" w14:textId="723FD451"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Appelqvist, Hanne. </w:t>
      </w:r>
      <w:r w:rsidR="00560F54" w:rsidRPr="00C92FC6">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On Wittgenstein's Kantian Solution of the Problem of Philosophy.” British </w:t>
      </w:r>
    </w:p>
    <w:p w14:paraId="000000CB" w14:textId="47194748" w:rsidR="00AC252D" w:rsidRPr="00C92FC6"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Journal</w:t>
      </w:r>
      <w:r w:rsidRPr="00C92FC6">
        <w:rPr>
          <w:rFonts w:ascii="EB Garamond" w:eastAsia="EB Garamond" w:hAnsi="EB Garamond" w:cs="Times New Roman"/>
          <w:sz w:val="24"/>
          <w:szCs w:val="24"/>
        </w:rPr>
        <w:tab/>
        <w:t>for the History of Philosophy 24, no. 4 (February 2016)</w:t>
      </w:r>
      <w:r w:rsidR="00587389">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697-719.</w:t>
      </w:r>
    </w:p>
    <w:p w14:paraId="000000CC" w14:textId="77777777" w:rsidR="00AC252D" w:rsidRPr="00C92FC6" w:rsidRDefault="00AC252D">
      <w:pPr>
        <w:numPr>
          <w:ilvl w:val="0"/>
          <w:numId w:val="2"/>
        </w:numPr>
        <w:spacing w:after="460" w:line="240" w:lineRule="auto"/>
        <w:ind w:right="40"/>
        <w:rPr>
          <w:rFonts w:ascii="EB Garamond" w:eastAsia="EB Garamond" w:hAnsi="EB Garamond" w:cs="Times New Roman"/>
          <w:sz w:val="24"/>
          <w:szCs w:val="24"/>
        </w:rPr>
      </w:pPr>
      <w:hyperlink r:id="rId8">
        <w:r w:rsidRPr="00C92FC6">
          <w:rPr>
            <w:rFonts w:ascii="EB Garamond" w:eastAsia="EB Garamond" w:hAnsi="EB Garamond" w:cs="Times New Roman"/>
            <w:color w:val="006DB4"/>
            <w:sz w:val="24"/>
            <w:szCs w:val="24"/>
          </w:rPr>
          <w:t>https://doi.org/10.1080/09608788.2016.1154812</w:t>
        </w:r>
      </w:hyperlink>
    </w:p>
    <w:p w14:paraId="000000CD" w14:textId="5572DD6D" w:rsidR="00AC252D" w:rsidRPr="00C92FC6" w:rsidRDefault="00000000">
      <w:pPr>
        <w:spacing w:after="460" w:line="240" w:lineRule="auto"/>
        <w:ind w:left="720" w:right="40" w:hanging="720"/>
        <w:rPr>
          <w:rFonts w:ascii="EB Garamond" w:eastAsia="EB Garamond" w:hAnsi="EB Garamond" w:cs="Times New Roman"/>
          <w:sz w:val="24"/>
          <w:szCs w:val="24"/>
        </w:rPr>
      </w:pPr>
      <w:r w:rsidRPr="00C92FC6">
        <w:rPr>
          <w:rFonts w:ascii="EB Garamond" w:eastAsia="EB Garamond" w:hAnsi="EB Garamond" w:cs="Times New Roman"/>
          <w:sz w:val="24"/>
          <w:szCs w:val="24"/>
        </w:rPr>
        <w:t>Bronzo, Silver. “The Resolute Reading and Its Critics: An Introduction to the Literature</w:t>
      </w:r>
      <w:proofErr w:type="gramStart"/>
      <w:r w:rsidRPr="00C92FC6">
        <w:rPr>
          <w:rFonts w:ascii="EB Garamond" w:eastAsia="EB Garamond" w:hAnsi="EB Garamond" w:cs="Times New Roman"/>
          <w:sz w:val="24"/>
          <w:szCs w:val="24"/>
        </w:rPr>
        <w:t>.”</w:t>
      </w:r>
      <w:proofErr w:type="spellStart"/>
      <w:r w:rsidRPr="00C92FC6">
        <w:rPr>
          <w:rFonts w:ascii="EB Garamond" w:eastAsia="EB Garamond" w:hAnsi="EB Garamond" w:cs="Times New Roman"/>
          <w:i/>
          <w:sz w:val="24"/>
          <w:szCs w:val="24"/>
        </w:rPr>
        <w:t>Wittgen</w:t>
      </w:r>
      <w:proofErr w:type="spellEnd"/>
      <w:r w:rsidRPr="00C92FC6">
        <w:rPr>
          <w:rFonts w:ascii="EB Garamond" w:eastAsia="EB Garamond" w:hAnsi="EB Garamond" w:cs="Times New Roman"/>
          <w:i/>
          <w:sz w:val="24"/>
          <w:szCs w:val="24"/>
        </w:rPr>
        <w:t>stein</w:t>
      </w:r>
      <w:proofErr w:type="gramEnd"/>
      <w:r w:rsidRPr="00C92FC6">
        <w:rPr>
          <w:rFonts w:ascii="EB Garamond" w:eastAsia="EB Garamond" w:hAnsi="EB Garamond" w:cs="Times New Roman"/>
          <w:i/>
          <w:sz w:val="24"/>
          <w:szCs w:val="24"/>
        </w:rPr>
        <w:t>-</w:t>
      </w:r>
      <w:proofErr w:type="spellStart"/>
      <w:r w:rsidRPr="00C92FC6">
        <w:rPr>
          <w:rFonts w:ascii="EB Garamond" w:eastAsia="EB Garamond" w:hAnsi="EB Garamond" w:cs="Times New Roman"/>
          <w:i/>
          <w:sz w:val="24"/>
          <w:szCs w:val="24"/>
        </w:rPr>
        <w:t>Studien</w:t>
      </w:r>
      <w:proofErr w:type="spellEnd"/>
      <w:r w:rsidRPr="00C92FC6">
        <w:rPr>
          <w:rFonts w:ascii="EB Garamond" w:eastAsia="EB Garamond" w:hAnsi="EB Garamond" w:cs="Times New Roman"/>
          <w:sz w:val="24"/>
          <w:szCs w:val="24"/>
        </w:rPr>
        <w:t xml:space="preserve"> 3 (March 2012)</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45-80</w:t>
      </w:r>
      <w:r w:rsidR="00FE5A78">
        <w:rPr>
          <w:rFonts w:ascii="EB Garamond" w:eastAsia="EB Garamond" w:hAnsi="EB Garamond" w:cs="Times New Roman"/>
          <w:sz w:val="24"/>
          <w:szCs w:val="24"/>
        </w:rPr>
        <w:t xml:space="preserve"> </w:t>
      </w:r>
      <w:hyperlink r:id="rId9" w:history="1">
        <w:r w:rsidR="00FE5A78" w:rsidRPr="00870348">
          <w:rPr>
            <w:rStyle w:val="Hyperlink"/>
            <w:rFonts w:ascii="EB Garamond" w:eastAsia="EB Garamond" w:hAnsi="EB Garamond" w:cs="Times New Roman"/>
            <w:sz w:val="24"/>
            <w:szCs w:val="24"/>
            <w:highlight w:val="white"/>
          </w:rPr>
          <w:t>https://doi.org/10.1515/wgst.2012.45</w:t>
        </w:r>
      </w:hyperlink>
    </w:p>
    <w:p w14:paraId="6DE687CF" w14:textId="0486641D" w:rsidR="00587389" w:rsidRPr="00C92FC6" w:rsidRDefault="00000000" w:rsidP="00587389">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Conant, James. </w:t>
      </w:r>
      <w:r w:rsidR="00587389" w:rsidRPr="00C92FC6">
        <w:rPr>
          <w:rFonts w:ascii="EB Garamond" w:eastAsia="EB Garamond" w:hAnsi="EB Garamond" w:cs="Times New Roman"/>
          <w:sz w:val="24"/>
          <w:szCs w:val="24"/>
        </w:rPr>
        <w:t>“Elucidation and Nonsense in Frege and Early Wittgenstein</w:t>
      </w:r>
      <w:r w:rsidR="00587389">
        <w:rPr>
          <w:rFonts w:ascii="EB Garamond" w:eastAsia="EB Garamond" w:hAnsi="EB Garamond" w:cs="Times New Roman"/>
          <w:sz w:val="24"/>
          <w:szCs w:val="24"/>
        </w:rPr>
        <w:t>,</w:t>
      </w:r>
      <w:r w:rsidR="00587389"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00587389"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Rupert J. Read and Alice M. Crary</w:t>
      </w:r>
      <w:r w:rsidR="00587389">
        <w:rPr>
          <w:rFonts w:ascii="EB Garamond" w:eastAsia="EB Garamond" w:hAnsi="EB Garamond" w:cs="Times New Roman"/>
          <w:sz w:val="24"/>
          <w:szCs w:val="24"/>
        </w:rPr>
        <w:t xml:space="preserve"> (eds.):</w:t>
      </w:r>
      <w:r w:rsidR="00587389" w:rsidRPr="00C92FC6">
        <w:rPr>
          <w:rFonts w:ascii="EB Garamond" w:eastAsia="EB Garamond" w:hAnsi="EB Garamond" w:cs="Times New Roman"/>
          <w:sz w:val="24"/>
          <w:szCs w:val="24"/>
        </w:rPr>
        <w:t xml:space="preserve"> </w:t>
      </w:r>
      <w:r w:rsidR="00587389" w:rsidRPr="00C92FC6">
        <w:rPr>
          <w:rFonts w:ascii="EB Garamond" w:eastAsia="EB Garamond" w:hAnsi="EB Garamond" w:cs="Times New Roman"/>
          <w:i/>
          <w:sz w:val="24"/>
          <w:szCs w:val="24"/>
        </w:rPr>
        <w:t>The New Wittgenstein</w:t>
      </w:r>
      <w:r w:rsidR="00587389"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 xml:space="preserve">London 2000, </w:t>
      </w:r>
      <w:r w:rsidR="00587389" w:rsidRPr="00C92FC6">
        <w:rPr>
          <w:rFonts w:ascii="EB Garamond" w:eastAsia="EB Garamond" w:hAnsi="EB Garamond" w:cs="Times New Roman"/>
          <w:sz w:val="24"/>
          <w:szCs w:val="24"/>
        </w:rPr>
        <w:t>174-217.</w:t>
      </w:r>
    </w:p>
    <w:p w14:paraId="000000D0" w14:textId="77777777" w:rsidR="00AC252D" w:rsidRPr="00C92FC6" w:rsidRDefault="00AC252D">
      <w:pPr>
        <w:spacing w:line="240" w:lineRule="auto"/>
        <w:jc w:val="both"/>
        <w:rPr>
          <w:rFonts w:ascii="EB Garamond" w:eastAsia="EB Garamond" w:hAnsi="EB Garamond" w:cs="Times New Roman"/>
          <w:sz w:val="24"/>
          <w:szCs w:val="24"/>
        </w:rPr>
      </w:pPr>
    </w:p>
    <w:p w14:paraId="35D17FFB" w14:textId="77777777" w:rsidR="00587389" w:rsidRDefault="00000000" w:rsidP="00587389">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w:t>
      </w:r>
      <w:r w:rsidR="00FE5A78">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 xml:space="preserve">“Must We Show What We Cannot Say?” </w:t>
      </w:r>
      <w:r w:rsidR="00587389">
        <w:rPr>
          <w:rFonts w:ascii="EB Garamond" w:eastAsia="EB Garamond" w:hAnsi="EB Garamond" w:cs="Times New Roman"/>
          <w:sz w:val="24"/>
          <w:szCs w:val="24"/>
        </w:rPr>
        <w:t>i</w:t>
      </w:r>
      <w:r w:rsidR="00587389"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Richard Fleming and Michael Payne</w:t>
      </w:r>
      <w:r w:rsidR="00587389">
        <w:rPr>
          <w:rFonts w:ascii="EB Garamond" w:eastAsia="EB Garamond" w:hAnsi="EB Garamond" w:cs="Times New Roman"/>
          <w:sz w:val="24"/>
          <w:szCs w:val="24"/>
        </w:rPr>
        <w:t xml:space="preserve"> (eds.): </w:t>
      </w:r>
      <w:r w:rsidR="00587389" w:rsidRPr="00C92FC6">
        <w:rPr>
          <w:rFonts w:ascii="EB Garamond" w:eastAsia="EB Garamond" w:hAnsi="EB Garamond" w:cs="Times New Roman"/>
          <w:i/>
          <w:sz w:val="24"/>
          <w:szCs w:val="24"/>
        </w:rPr>
        <w:t xml:space="preserve">The </w:t>
      </w:r>
    </w:p>
    <w:p w14:paraId="1076E2CF" w14:textId="4A3A335E" w:rsidR="00587389" w:rsidRPr="00C92FC6" w:rsidRDefault="00587389" w:rsidP="00587389">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Senses of Stanley Cavell</w:t>
      </w:r>
      <w:r w:rsidRPr="00C92FC6">
        <w:rPr>
          <w:rFonts w:ascii="EB Garamond" w:eastAsia="EB Garamond" w:hAnsi="EB Garamond" w:cs="Times New Roman"/>
          <w:sz w:val="24"/>
          <w:szCs w:val="24"/>
        </w:rPr>
        <w:t>,</w:t>
      </w:r>
      <w:r>
        <w:rPr>
          <w:rFonts w:ascii="EB Garamond" w:eastAsia="EB Garamond" w:hAnsi="EB Garamond" w:cs="Times New Roman"/>
          <w:sz w:val="24"/>
          <w:szCs w:val="24"/>
        </w:rPr>
        <w:t xml:space="preserve"> Lewisburg 1989, </w:t>
      </w:r>
      <w:r w:rsidRPr="00C92FC6">
        <w:rPr>
          <w:rFonts w:ascii="EB Garamond" w:eastAsia="EB Garamond" w:hAnsi="EB Garamond" w:cs="Times New Roman"/>
          <w:sz w:val="24"/>
          <w:szCs w:val="24"/>
        </w:rPr>
        <w:t xml:space="preserve">242-283. </w:t>
      </w:r>
    </w:p>
    <w:p w14:paraId="000000D2" w14:textId="3BE7C843" w:rsidR="00AC252D" w:rsidRPr="00C92FC6" w:rsidRDefault="00AC252D" w:rsidP="00587389">
      <w:pPr>
        <w:spacing w:line="240" w:lineRule="auto"/>
        <w:jc w:val="both"/>
        <w:rPr>
          <w:rFonts w:ascii="EB Garamond" w:eastAsia="EB Garamond" w:hAnsi="EB Garamond" w:cs="Times New Roman"/>
          <w:sz w:val="24"/>
          <w:szCs w:val="24"/>
        </w:rPr>
      </w:pPr>
    </w:p>
    <w:p w14:paraId="000000D3" w14:textId="77777777" w:rsidR="00AC252D" w:rsidRPr="00C92FC6" w:rsidRDefault="00AC252D">
      <w:pPr>
        <w:spacing w:line="240" w:lineRule="auto"/>
        <w:jc w:val="both"/>
        <w:rPr>
          <w:rFonts w:ascii="EB Garamond" w:eastAsia="EB Garamond" w:hAnsi="EB Garamond" w:cs="Times New Roman"/>
          <w:sz w:val="24"/>
          <w:szCs w:val="24"/>
        </w:rPr>
      </w:pPr>
    </w:p>
    <w:p w14:paraId="000000D4" w14:textId="64CEA648"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Conant, James and Diamond, Cora. “On Reading the </w:t>
      </w:r>
      <w:r w:rsidRPr="00C92FC6">
        <w:rPr>
          <w:rFonts w:ascii="EB Garamond" w:eastAsia="EB Garamond" w:hAnsi="EB Garamond" w:cs="Times New Roman"/>
          <w:i/>
          <w:sz w:val="24"/>
          <w:szCs w:val="24"/>
        </w:rPr>
        <w:t xml:space="preserve">Tractatus </w:t>
      </w:r>
      <w:r w:rsidRPr="00C92FC6">
        <w:rPr>
          <w:rFonts w:ascii="EB Garamond" w:eastAsia="EB Garamond" w:hAnsi="EB Garamond" w:cs="Times New Roman"/>
          <w:sz w:val="24"/>
          <w:szCs w:val="24"/>
        </w:rPr>
        <w:t xml:space="preserve">Resolutely: Reply to Meredith </w:t>
      </w:r>
    </w:p>
    <w:p w14:paraId="6C477AEA" w14:textId="052DF143" w:rsidR="00587389" w:rsidRDefault="00000000" w:rsidP="00587389">
      <w:pPr>
        <w:spacing w:line="240" w:lineRule="auto"/>
        <w:ind w:firstLine="720"/>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Williams and Peter Sullivan</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Bernhard Weiss and Max Kölbel</w:t>
      </w:r>
      <w:r w:rsidR="00587389">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Wittgenstein's Lasting</w:t>
      </w:r>
      <w:r w:rsidR="00587389">
        <w:rPr>
          <w:rFonts w:ascii="EB Garamond" w:eastAsia="EB Garamond" w:hAnsi="EB Garamond" w:cs="Times New Roman"/>
          <w:i/>
          <w:sz w:val="24"/>
          <w:szCs w:val="24"/>
        </w:rPr>
        <w:t xml:space="preserve"> </w:t>
      </w:r>
    </w:p>
    <w:p w14:paraId="000000D6" w14:textId="0D435547" w:rsidR="00AC252D" w:rsidRDefault="00000000" w:rsidP="00587389">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Significance</w:t>
      </w:r>
      <w:r w:rsidRPr="00C92FC6">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 xml:space="preserve">London 2004, </w:t>
      </w:r>
      <w:r w:rsidR="0013128F" w:rsidRPr="00C92FC6">
        <w:rPr>
          <w:rFonts w:ascii="EB Garamond" w:eastAsia="EB Garamond" w:hAnsi="EB Garamond" w:cs="Times New Roman"/>
          <w:sz w:val="24"/>
          <w:szCs w:val="24"/>
        </w:rPr>
        <w:t>42-97.</w:t>
      </w:r>
    </w:p>
    <w:p w14:paraId="7C21CEC5" w14:textId="77777777" w:rsidR="006F17C6" w:rsidRPr="00C92FC6" w:rsidRDefault="006F17C6">
      <w:pPr>
        <w:spacing w:line="240" w:lineRule="auto"/>
        <w:ind w:firstLine="720"/>
        <w:jc w:val="both"/>
        <w:rPr>
          <w:rFonts w:ascii="EB Garamond" w:eastAsia="EB Garamond" w:hAnsi="EB Garamond" w:cs="Times New Roman"/>
          <w:sz w:val="24"/>
          <w:szCs w:val="24"/>
        </w:rPr>
      </w:pPr>
    </w:p>
    <w:p w14:paraId="685840B5" w14:textId="77777777" w:rsidR="006F17C6" w:rsidRDefault="006F17C6">
      <w:p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 xml:space="preserve">Connelly, James R. </w:t>
      </w:r>
      <w:r>
        <w:rPr>
          <w:rFonts w:ascii="EB Garamond" w:eastAsia="EB Garamond" w:hAnsi="EB Garamond" w:cs="Times New Roman"/>
          <w:i/>
          <w:iCs/>
          <w:sz w:val="24"/>
          <w:szCs w:val="24"/>
        </w:rPr>
        <w:t>Wittgenstein’s Critique of Russell’s Multiple Relation Theory of Judgement</w:t>
      </w:r>
      <w:r>
        <w:rPr>
          <w:rFonts w:ascii="EB Garamond" w:eastAsia="EB Garamond" w:hAnsi="EB Garamond" w:cs="Times New Roman"/>
          <w:sz w:val="24"/>
          <w:szCs w:val="24"/>
        </w:rPr>
        <w:t xml:space="preserve">. London </w:t>
      </w:r>
    </w:p>
    <w:p w14:paraId="000000D7" w14:textId="39DCD806" w:rsidR="00AC252D" w:rsidRPr="006F17C6" w:rsidRDefault="006F17C6" w:rsidP="006F17C6">
      <w:pPr>
        <w:spacing w:line="24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2021.</w:t>
      </w:r>
    </w:p>
    <w:p w14:paraId="2B475FD4" w14:textId="77777777" w:rsidR="006F17C6" w:rsidRPr="00C92FC6" w:rsidRDefault="006F17C6">
      <w:pPr>
        <w:spacing w:line="240" w:lineRule="auto"/>
        <w:jc w:val="both"/>
        <w:rPr>
          <w:rFonts w:ascii="EB Garamond" w:eastAsia="EB Garamond" w:hAnsi="EB Garamond" w:cs="Times New Roman"/>
          <w:sz w:val="24"/>
          <w:szCs w:val="24"/>
        </w:rPr>
      </w:pPr>
    </w:p>
    <w:p w14:paraId="000000D8" w14:textId="7420407A"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lastRenderedPageBreak/>
        <w:t xml:space="preserve">Cook, Daniel J. “Was Wittgenstein Influenced by Hegel?” </w:t>
      </w:r>
      <w:r w:rsidRPr="00C92FC6">
        <w:rPr>
          <w:rFonts w:ascii="EB Garamond" w:eastAsia="EB Garamond" w:hAnsi="EB Garamond" w:cs="Times New Roman"/>
          <w:i/>
          <w:sz w:val="24"/>
          <w:szCs w:val="24"/>
        </w:rPr>
        <w:t>Owl of Minerva</w:t>
      </w:r>
      <w:r w:rsidRPr="00C92FC6">
        <w:rPr>
          <w:rFonts w:ascii="EB Garamond" w:eastAsia="EB Garamond" w:hAnsi="EB Garamond" w:cs="Times New Roman"/>
          <w:sz w:val="24"/>
          <w:szCs w:val="24"/>
        </w:rPr>
        <w:t xml:space="preserve"> 16, no. 1 (Fall 1984)</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p>
    <w:p w14:paraId="1B2EC01D" w14:textId="77777777" w:rsidR="00587389"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102-107.</w:t>
      </w:r>
    </w:p>
    <w:p w14:paraId="000000D9" w14:textId="49337DA3" w:rsidR="00AC252D" w:rsidRPr="00C92FC6" w:rsidRDefault="00587389">
      <w:pPr>
        <w:spacing w:line="240" w:lineRule="auto"/>
        <w:ind w:firstLine="720"/>
        <w:jc w:val="both"/>
        <w:rPr>
          <w:rFonts w:ascii="EB Garamond" w:eastAsia="EB Garamond" w:hAnsi="EB Garamond" w:cs="Times New Roman"/>
          <w:sz w:val="24"/>
          <w:szCs w:val="24"/>
        </w:rPr>
      </w:pPr>
      <w:hyperlink r:id="rId10" w:history="1">
        <w:r w:rsidRPr="00870348">
          <w:rPr>
            <w:rStyle w:val="Hyperlink"/>
            <w:rFonts w:ascii="EB Garamond" w:eastAsia="EB Garamond" w:hAnsi="EB Garamond" w:cs="Times New Roman"/>
            <w:sz w:val="24"/>
            <w:szCs w:val="24"/>
          </w:rPr>
          <w:t>https://doi.org/10.5840/owl198416134</w:t>
        </w:r>
      </w:hyperlink>
    </w:p>
    <w:p w14:paraId="000000DD" w14:textId="77777777" w:rsidR="00AC252D" w:rsidRPr="00C92FC6" w:rsidRDefault="00AC252D">
      <w:pPr>
        <w:spacing w:line="240" w:lineRule="auto"/>
        <w:jc w:val="both"/>
        <w:rPr>
          <w:rFonts w:ascii="EB Garamond" w:eastAsia="EB Garamond" w:hAnsi="EB Garamond" w:cs="Times New Roman"/>
          <w:sz w:val="24"/>
          <w:szCs w:val="24"/>
        </w:rPr>
      </w:pPr>
    </w:p>
    <w:p w14:paraId="000000DF" w14:textId="23121F45" w:rsidR="00AC252D" w:rsidRPr="00C92FC6" w:rsidRDefault="00000000" w:rsidP="00FE5A78">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Diamond, Cora. </w:t>
      </w:r>
      <w:r w:rsidRPr="00C92FC6">
        <w:rPr>
          <w:rFonts w:ascii="EB Garamond" w:eastAsia="EB Garamond" w:hAnsi="EB Garamond" w:cs="Times New Roman"/>
          <w:i/>
          <w:sz w:val="24"/>
          <w:szCs w:val="24"/>
        </w:rPr>
        <w:t>The Realistic Spirit: Wittgenstein, Philosophy, and the Mind</w:t>
      </w:r>
      <w:r w:rsidR="00587389">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Cambridge, MA. 1991</w:t>
      </w:r>
    </w:p>
    <w:p w14:paraId="000000E0" w14:textId="77777777" w:rsidR="00AC252D" w:rsidRPr="00C92FC6" w:rsidRDefault="00AC252D">
      <w:pPr>
        <w:spacing w:line="240" w:lineRule="auto"/>
        <w:ind w:firstLine="720"/>
        <w:jc w:val="both"/>
        <w:rPr>
          <w:rFonts w:ascii="EB Garamond" w:eastAsia="EB Garamond" w:hAnsi="EB Garamond" w:cs="Times New Roman"/>
          <w:sz w:val="24"/>
          <w:szCs w:val="24"/>
        </w:rPr>
      </w:pPr>
    </w:p>
    <w:p w14:paraId="000000E6" w14:textId="77777777" w:rsidR="00AC252D" w:rsidRPr="00C92FC6" w:rsidRDefault="00AC252D">
      <w:pPr>
        <w:spacing w:line="240" w:lineRule="auto"/>
        <w:rPr>
          <w:rFonts w:ascii="EB Garamond" w:eastAsia="EB Garamond" w:hAnsi="EB Garamond" w:cs="Times New Roman"/>
          <w:sz w:val="20"/>
          <w:szCs w:val="20"/>
          <w:highlight w:val="yellow"/>
        </w:rPr>
      </w:pPr>
    </w:p>
    <w:p w14:paraId="000000E7" w14:textId="77777777"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Engelman, Robert. “Modern </w:t>
      </w:r>
      <w:proofErr w:type="spellStart"/>
      <w:r w:rsidRPr="00C92FC6">
        <w:rPr>
          <w:rFonts w:ascii="EB Garamond" w:eastAsia="EB Garamond" w:hAnsi="EB Garamond" w:cs="Times New Roman"/>
          <w:sz w:val="24"/>
          <w:szCs w:val="24"/>
        </w:rPr>
        <w:t>Scepticism</w:t>
      </w:r>
      <w:proofErr w:type="spellEnd"/>
      <w:r w:rsidRPr="00C92FC6">
        <w:rPr>
          <w:rFonts w:ascii="EB Garamond" w:eastAsia="EB Garamond" w:hAnsi="EB Garamond" w:cs="Times New Roman"/>
          <w:sz w:val="24"/>
          <w:szCs w:val="24"/>
        </w:rPr>
        <w:t xml:space="preserve">, Metaphysics, and Absolute Knowing in Hegel’s Science of </w:t>
      </w:r>
    </w:p>
    <w:p w14:paraId="16C3AAC4" w14:textId="77777777" w:rsidR="00587389"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Logic.” Hegel Bulletin 0, no. 0 (December 2022)</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1-28. </w:t>
      </w:r>
    </w:p>
    <w:p w14:paraId="000000E8" w14:textId="69A91626" w:rsidR="00AC252D" w:rsidRPr="00C92FC6" w:rsidRDefault="00AC252D">
      <w:pPr>
        <w:spacing w:line="240" w:lineRule="auto"/>
        <w:ind w:firstLine="720"/>
        <w:jc w:val="both"/>
        <w:rPr>
          <w:rFonts w:ascii="EB Garamond" w:eastAsia="EB Garamond" w:hAnsi="EB Garamond" w:cs="Times New Roman"/>
          <w:sz w:val="24"/>
          <w:szCs w:val="24"/>
        </w:rPr>
      </w:pPr>
      <w:hyperlink r:id="rId11">
        <w:r w:rsidRPr="00C92FC6">
          <w:rPr>
            <w:rFonts w:ascii="EB Garamond" w:eastAsia="EB Garamond" w:hAnsi="EB Garamond" w:cs="Times New Roman"/>
            <w:color w:val="006FCA"/>
            <w:sz w:val="24"/>
            <w:szCs w:val="24"/>
            <w:u w:val="single"/>
          </w:rPr>
          <w:t>https://doi.org/10.1017/hgl.2022.39</w:t>
        </w:r>
      </w:hyperlink>
    </w:p>
    <w:p w14:paraId="000000E9" w14:textId="77777777" w:rsidR="00AC252D" w:rsidRPr="00C92FC6" w:rsidRDefault="00AC252D">
      <w:pPr>
        <w:spacing w:line="240" w:lineRule="auto"/>
        <w:ind w:firstLine="720"/>
        <w:jc w:val="both"/>
        <w:rPr>
          <w:rFonts w:ascii="EB Garamond" w:eastAsia="EB Garamond" w:hAnsi="EB Garamond" w:cs="Times New Roman"/>
          <w:sz w:val="24"/>
          <w:szCs w:val="24"/>
        </w:rPr>
      </w:pPr>
    </w:p>
    <w:p w14:paraId="000000EA" w14:textId="62A84419" w:rsidR="00AC252D" w:rsidRPr="00C92FC6" w:rsidRDefault="00000000">
      <w:pPr>
        <w:spacing w:line="240" w:lineRule="auto"/>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Engstrom, Stephen. “Unity of Apperception.” </w:t>
      </w:r>
      <w:r w:rsidRPr="005E5F20">
        <w:rPr>
          <w:rFonts w:ascii="EB Garamond" w:eastAsia="EB Garamond" w:hAnsi="EB Garamond" w:cs="Times New Roman"/>
          <w:i/>
          <w:iCs/>
          <w:sz w:val="24"/>
          <w:szCs w:val="24"/>
        </w:rPr>
        <w:t xml:space="preserve">Studi </w:t>
      </w:r>
      <w:proofErr w:type="spellStart"/>
      <w:r w:rsidRPr="005E5F20">
        <w:rPr>
          <w:rFonts w:ascii="EB Garamond" w:eastAsia="EB Garamond" w:hAnsi="EB Garamond" w:cs="Times New Roman"/>
          <w:i/>
          <w:iCs/>
          <w:sz w:val="24"/>
          <w:szCs w:val="24"/>
        </w:rPr>
        <w:t>Kantiani</w:t>
      </w:r>
      <w:proofErr w:type="spellEnd"/>
      <w:r w:rsidRPr="00C92FC6">
        <w:rPr>
          <w:rFonts w:ascii="EB Garamond" w:eastAsia="EB Garamond" w:hAnsi="EB Garamond" w:cs="Times New Roman"/>
          <w:sz w:val="24"/>
          <w:szCs w:val="24"/>
        </w:rPr>
        <w:t xml:space="preserve"> 26 (2013)</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37-54. </w:t>
      </w:r>
    </w:p>
    <w:p w14:paraId="000000EB" w14:textId="77777777" w:rsidR="00AC252D" w:rsidRPr="00C92FC6" w:rsidRDefault="00AC252D">
      <w:pPr>
        <w:spacing w:line="240" w:lineRule="auto"/>
        <w:ind w:firstLine="720"/>
        <w:rPr>
          <w:rFonts w:ascii="EB Garamond" w:eastAsia="EB Garamond" w:hAnsi="EB Garamond" w:cs="Times New Roman"/>
          <w:sz w:val="24"/>
          <w:szCs w:val="24"/>
        </w:rPr>
      </w:pPr>
      <w:hyperlink r:id="rId12">
        <w:r w:rsidRPr="00C92FC6">
          <w:rPr>
            <w:rFonts w:ascii="EB Garamond" w:eastAsia="EB Garamond" w:hAnsi="EB Garamond" w:cs="Times New Roman"/>
            <w:color w:val="1155CC"/>
            <w:sz w:val="24"/>
            <w:szCs w:val="24"/>
            <w:u w:val="single"/>
          </w:rPr>
          <w:t>https://www.jstor.org/stable/24347288</w:t>
        </w:r>
      </w:hyperlink>
      <w:r w:rsidRPr="00C92FC6">
        <w:rPr>
          <w:rFonts w:ascii="EB Garamond" w:eastAsia="EB Garamond" w:hAnsi="EB Garamond" w:cs="Times New Roman"/>
          <w:sz w:val="24"/>
          <w:szCs w:val="24"/>
        </w:rPr>
        <w:t xml:space="preserve"> </w:t>
      </w:r>
    </w:p>
    <w:p w14:paraId="000000EC" w14:textId="77777777" w:rsidR="00AC252D" w:rsidRPr="00C92FC6" w:rsidRDefault="00AC252D">
      <w:pPr>
        <w:spacing w:line="240" w:lineRule="auto"/>
        <w:jc w:val="both"/>
        <w:rPr>
          <w:rFonts w:ascii="EB Garamond" w:eastAsia="EB Garamond" w:hAnsi="EB Garamond" w:cs="Times New Roman"/>
          <w:sz w:val="24"/>
          <w:szCs w:val="24"/>
        </w:rPr>
      </w:pPr>
    </w:p>
    <w:p w14:paraId="0F3F8059" w14:textId="77777777" w:rsidR="00587389" w:rsidRDefault="00000000" w:rsidP="00587389">
      <w:pPr>
        <w:spacing w:line="240" w:lineRule="auto"/>
        <w:rPr>
          <w:rFonts w:ascii="EB Garamond" w:eastAsia="EB Garamond" w:hAnsi="EB Garamond" w:cs="Times New Roman"/>
          <w:i/>
          <w:sz w:val="24"/>
          <w:szCs w:val="24"/>
        </w:rPr>
      </w:pPr>
      <w:r w:rsidRPr="00C92FC6">
        <w:rPr>
          <w:rFonts w:ascii="EB Garamond" w:eastAsia="EB Garamond" w:hAnsi="EB Garamond" w:cs="Times New Roman"/>
          <w:sz w:val="24"/>
          <w:szCs w:val="24"/>
        </w:rPr>
        <w:t>Floyd</w:t>
      </w:r>
      <w:r w:rsidR="0084345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Juliet. “Wittgenstein and the Inexpressible</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Alice Crary (ed.):</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Wittgenstein and the Moral</w:t>
      </w:r>
      <w:r w:rsidR="00587389">
        <w:rPr>
          <w:rFonts w:ascii="EB Garamond" w:eastAsia="EB Garamond" w:hAnsi="EB Garamond" w:cs="Times New Roman"/>
          <w:i/>
          <w:sz w:val="24"/>
          <w:szCs w:val="24"/>
        </w:rPr>
        <w:t xml:space="preserve"> </w:t>
      </w:r>
    </w:p>
    <w:p w14:paraId="000000EE" w14:textId="063DE324" w:rsidR="00AC252D" w:rsidRPr="00FC03FF" w:rsidRDefault="00000000" w:rsidP="00587389">
      <w:pPr>
        <w:spacing w:line="240" w:lineRule="auto"/>
        <w:ind w:firstLine="720"/>
        <w:rPr>
          <w:rFonts w:ascii="EB Garamond" w:eastAsia="EB Garamond" w:hAnsi="EB Garamond" w:cs="Times New Roman"/>
          <w:i/>
          <w:sz w:val="24"/>
          <w:szCs w:val="24"/>
        </w:rPr>
      </w:pPr>
      <w:r w:rsidRPr="00C92FC6">
        <w:rPr>
          <w:rFonts w:ascii="EB Garamond" w:eastAsia="EB Garamond" w:hAnsi="EB Garamond" w:cs="Times New Roman"/>
          <w:i/>
          <w:sz w:val="24"/>
          <w:szCs w:val="24"/>
        </w:rPr>
        <w:t xml:space="preserve">Life: Essays in Honor of Cora Diamond, </w:t>
      </w:r>
      <w:r w:rsidR="0013128F">
        <w:rPr>
          <w:rFonts w:ascii="EB Garamond" w:eastAsia="EB Garamond" w:hAnsi="EB Garamond" w:cs="Times New Roman"/>
          <w:sz w:val="24"/>
          <w:szCs w:val="24"/>
        </w:rPr>
        <w:t xml:space="preserve">Cambridge, MA 2007, </w:t>
      </w:r>
      <w:r w:rsidRPr="00C92FC6">
        <w:rPr>
          <w:rFonts w:ascii="EB Garamond" w:eastAsia="EB Garamond" w:hAnsi="EB Garamond" w:cs="Times New Roman"/>
          <w:sz w:val="24"/>
          <w:szCs w:val="24"/>
        </w:rPr>
        <w:t>177</w:t>
      </w:r>
      <w:r w:rsidR="00FC03FF">
        <w:rPr>
          <w:rFonts w:ascii="EB Garamond" w:eastAsia="EB Garamond" w:hAnsi="EB Garamond" w:cs="Times New Roman"/>
          <w:sz w:val="24"/>
          <w:szCs w:val="24"/>
        </w:rPr>
        <w:t>-</w:t>
      </w:r>
      <w:r w:rsidRPr="00C92FC6">
        <w:rPr>
          <w:rFonts w:ascii="EB Garamond" w:eastAsia="EB Garamond" w:hAnsi="EB Garamond" w:cs="Times New Roman"/>
          <w:sz w:val="24"/>
          <w:szCs w:val="24"/>
        </w:rPr>
        <w:t>234.</w:t>
      </w:r>
    </w:p>
    <w:p w14:paraId="000000EF" w14:textId="77777777" w:rsidR="00AC252D" w:rsidRPr="00C92FC6" w:rsidRDefault="00AC252D">
      <w:pPr>
        <w:spacing w:line="240" w:lineRule="auto"/>
        <w:jc w:val="both"/>
        <w:rPr>
          <w:rFonts w:ascii="EB Garamond" w:eastAsia="EB Garamond" w:hAnsi="EB Garamond" w:cs="Times New Roman"/>
          <w:sz w:val="24"/>
          <w:szCs w:val="24"/>
        </w:rPr>
      </w:pPr>
    </w:p>
    <w:p w14:paraId="21EBB70C" w14:textId="7B3B5B01" w:rsidR="00FE5A78" w:rsidRDefault="00000000" w:rsidP="00FE5A78">
      <w:pPr>
        <w:spacing w:line="240" w:lineRule="auto"/>
        <w:rPr>
          <w:rFonts w:ascii="EB Garamond" w:eastAsia="EB Garamond" w:hAnsi="EB Garamond" w:cs="Times New Roman"/>
          <w:sz w:val="24"/>
          <w:szCs w:val="24"/>
        </w:rPr>
      </w:pPr>
      <w:proofErr w:type="spellStart"/>
      <w:r w:rsidRPr="00C92FC6">
        <w:rPr>
          <w:rFonts w:ascii="EB Garamond" w:eastAsia="EB Garamond" w:hAnsi="EB Garamond" w:cs="Times New Roman"/>
          <w:sz w:val="24"/>
          <w:szCs w:val="24"/>
        </w:rPr>
        <w:t>Fogelin</w:t>
      </w:r>
      <w:proofErr w:type="spellEnd"/>
      <w:r w:rsidRPr="00C92FC6">
        <w:rPr>
          <w:rFonts w:ascii="EB Garamond" w:eastAsia="EB Garamond" w:hAnsi="EB Garamond" w:cs="Times New Roman"/>
          <w:sz w:val="24"/>
          <w:szCs w:val="24"/>
        </w:rPr>
        <w:t>, Robert J</w:t>
      </w:r>
      <w:r w:rsidR="00FE5A78">
        <w:rPr>
          <w:rFonts w:ascii="EB Garamond" w:eastAsia="EB Garamond" w:hAnsi="EB Garamond" w:cs="Times New Roman"/>
          <w:sz w:val="24"/>
          <w:szCs w:val="24"/>
        </w:rPr>
        <w:t xml:space="preserve"> (1987)</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Wittgenstein: The Arguments of the Philosophers</w:t>
      </w:r>
      <w:r w:rsidR="00587389">
        <w:rPr>
          <w:rFonts w:ascii="EB Garamond" w:eastAsia="EB Garamond" w:hAnsi="EB Garamond" w:cs="Times New Roman"/>
          <w:iCs/>
          <w:sz w:val="24"/>
          <w:szCs w:val="24"/>
        </w:rPr>
        <w:t>,</w:t>
      </w:r>
      <w:r w:rsidRPr="00C92FC6">
        <w:rPr>
          <w:rFonts w:ascii="EB Garamond" w:eastAsia="EB Garamond" w:hAnsi="EB Garamond" w:cs="Times New Roman"/>
          <w:sz w:val="24"/>
          <w:szCs w:val="24"/>
        </w:rPr>
        <w:t xml:space="preserve"> </w:t>
      </w:r>
    </w:p>
    <w:p w14:paraId="000000F1" w14:textId="5D5B29C4" w:rsidR="00AC252D" w:rsidRPr="00C92FC6" w:rsidRDefault="00000000" w:rsidP="00FE5A78">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sz w:val="24"/>
          <w:szCs w:val="24"/>
        </w:rPr>
        <w:t>Ted Honderich</w:t>
      </w:r>
      <w:r w:rsidR="00587389">
        <w:rPr>
          <w:rFonts w:ascii="EB Garamond" w:eastAsia="EB Garamond" w:hAnsi="EB Garamond" w:cs="Times New Roman"/>
          <w:sz w:val="24"/>
          <w:szCs w:val="24"/>
        </w:rPr>
        <w:t xml:space="preserve"> (ed.), 2</w:t>
      </w:r>
      <w:r w:rsidR="00587389" w:rsidRPr="00587389">
        <w:rPr>
          <w:rFonts w:ascii="EB Garamond" w:eastAsia="EB Garamond" w:hAnsi="EB Garamond" w:cs="Times New Roman"/>
          <w:sz w:val="24"/>
          <w:szCs w:val="24"/>
          <w:vertAlign w:val="superscript"/>
        </w:rPr>
        <w:t>nd</w:t>
      </w:r>
      <w:r w:rsidR="00587389">
        <w:rPr>
          <w:rFonts w:ascii="EB Garamond" w:eastAsia="EB Garamond" w:hAnsi="EB Garamond" w:cs="Times New Roman"/>
          <w:sz w:val="24"/>
          <w:szCs w:val="24"/>
        </w:rPr>
        <w:t xml:space="preserve"> ed.,</w:t>
      </w:r>
      <w:r w:rsidRPr="00C92FC6">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New York 1987</w:t>
      </w:r>
      <w:r w:rsidR="00587389">
        <w:rPr>
          <w:rFonts w:ascii="EB Garamond" w:eastAsia="EB Garamond" w:hAnsi="EB Garamond" w:cs="Times New Roman"/>
          <w:sz w:val="24"/>
          <w:szCs w:val="24"/>
        </w:rPr>
        <w:t>.</w:t>
      </w:r>
    </w:p>
    <w:p w14:paraId="000000F2" w14:textId="77777777" w:rsidR="00AC252D" w:rsidRPr="00C92FC6" w:rsidRDefault="00AC252D">
      <w:pPr>
        <w:spacing w:line="240" w:lineRule="auto"/>
        <w:jc w:val="both"/>
        <w:rPr>
          <w:rFonts w:ascii="EB Garamond" w:eastAsia="EB Garamond" w:hAnsi="EB Garamond" w:cs="Times New Roman"/>
          <w:sz w:val="24"/>
          <w:szCs w:val="24"/>
        </w:rPr>
      </w:pPr>
    </w:p>
    <w:p w14:paraId="54C8104B" w14:textId="4FDB9B18" w:rsidR="00FE5A78" w:rsidRDefault="00000000" w:rsidP="00FE5A78">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Frege, Gottlob</w:t>
      </w:r>
      <w:r w:rsidR="0013128F">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Basic Laws of Arithmetic</w:t>
      </w:r>
      <w:r w:rsidR="00587389">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Philip A. Ebert, Marcus </w:t>
      </w:r>
    </w:p>
    <w:p w14:paraId="000000F4" w14:textId="36D9D0C5" w:rsidR="00AC252D" w:rsidRPr="00C92FC6" w:rsidRDefault="00000000" w:rsidP="00FE5A78">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Rosberg, and Crispin Wright</w:t>
      </w:r>
      <w:r w:rsidR="00587389">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 xml:space="preserve">New York </w:t>
      </w:r>
      <w:r w:rsidR="0013128F" w:rsidRPr="00C92FC6">
        <w:rPr>
          <w:rFonts w:ascii="EB Garamond" w:eastAsia="EB Garamond" w:hAnsi="EB Garamond" w:cs="Times New Roman"/>
          <w:sz w:val="24"/>
          <w:szCs w:val="24"/>
        </w:rPr>
        <w:t>2016 [1893/1903].</w:t>
      </w:r>
    </w:p>
    <w:p w14:paraId="000000F5" w14:textId="77777777" w:rsidR="00AC252D" w:rsidRPr="00C92FC6" w:rsidRDefault="00AC252D">
      <w:pPr>
        <w:spacing w:line="240" w:lineRule="auto"/>
        <w:jc w:val="both"/>
        <w:rPr>
          <w:rFonts w:ascii="EB Garamond" w:eastAsia="EB Garamond" w:hAnsi="EB Garamond" w:cs="Times New Roman"/>
          <w:sz w:val="24"/>
          <w:szCs w:val="24"/>
        </w:rPr>
      </w:pPr>
    </w:p>
    <w:p w14:paraId="000000F6" w14:textId="4193FA54" w:rsidR="00AC252D" w:rsidRPr="00C92FC6" w:rsidRDefault="00000000">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w:t>
      </w:r>
      <w:r w:rsidR="0013128F">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“On Sense and Reference.” In</w:t>
      </w:r>
      <w:r w:rsidRPr="00C92FC6">
        <w:rPr>
          <w:rFonts w:ascii="EB Garamond" w:eastAsia="EB Garamond" w:hAnsi="EB Garamond" w:cs="Times New Roman"/>
          <w:i/>
          <w:sz w:val="24"/>
          <w:szCs w:val="24"/>
        </w:rPr>
        <w:t xml:space="preserve">Translations from the </w:t>
      </w:r>
    </w:p>
    <w:p w14:paraId="000000F7" w14:textId="77777777" w:rsidR="00AC252D" w:rsidRPr="00C92FC6"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 xml:space="preserve">Philosophical Writings of Gottlob Frege, </w:t>
      </w:r>
      <w:r w:rsidRPr="00C92FC6">
        <w:rPr>
          <w:rFonts w:ascii="EB Garamond" w:eastAsia="EB Garamond" w:hAnsi="EB Garamond" w:cs="Times New Roman"/>
          <w:sz w:val="24"/>
          <w:szCs w:val="24"/>
        </w:rPr>
        <w:t xml:space="preserve">edited Max Black and P. T. Geach, translated by Max </w:t>
      </w:r>
    </w:p>
    <w:p w14:paraId="000000F8" w14:textId="42362A24" w:rsidR="00AC252D" w:rsidRPr="00C92FC6" w:rsidRDefault="00000000" w:rsidP="0013128F">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Black,</w:t>
      </w:r>
      <w:r w:rsidR="0013128F" w:rsidRPr="0013128F">
        <w:rPr>
          <w:rFonts w:ascii="EB Garamond" w:eastAsia="EB Garamond" w:hAnsi="EB Garamond" w:cs="Times New Roman"/>
          <w:sz w:val="24"/>
          <w:szCs w:val="24"/>
        </w:rPr>
        <w:t xml:space="preserve"> </w:t>
      </w:r>
      <w:r w:rsidR="0013128F">
        <w:rPr>
          <w:rFonts w:ascii="EB Garamond" w:eastAsia="EB Garamond" w:hAnsi="EB Garamond" w:cs="Times New Roman"/>
          <w:sz w:val="24"/>
          <w:szCs w:val="24"/>
        </w:rPr>
        <w:t>Oxford 1960 [1892],</w:t>
      </w:r>
      <w:r w:rsidRPr="00C92FC6">
        <w:rPr>
          <w:rFonts w:ascii="EB Garamond" w:eastAsia="EB Garamond" w:hAnsi="EB Garamond" w:cs="Times New Roman"/>
          <w:sz w:val="24"/>
          <w:szCs w:val="24"/>
        </w:rPr>
        <w:t xml:space="preserve"> 56-78. </w:t>
      </w:r>
    </w:p>
    <w:p w14:paraId="000000FD" w14:textId="77777777" w:rsidR="00AC252D" w:rsidRPr="00C92FC6" w:rsidRDefault="00AC252D">
      <w:pPr>
        <w:spacing w:line="240" w:lineRule="auto"/>
        <w:jc w:val="both"/>
        <w:rPr>
          <w:rFonts w:ascii="EB Garamond" w:eastAsia="EB Garamond" w:hAnsi="EB Garamond" w:cs="Times New Roman"/>
          <w:sz w:val="24"/>
          <w:szCs w:val="24"/>
        </w:rPr>
      </w:pPr>
    </w:p>
    <w:p w14:paraId="000000FE" w14:textId="77777777"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 “The Thought: A Logical Inquiry.” </w:t>
      </w:r>
      <w:r w:rsidRPr="00C92FC6">
        <w:rPr>
          <w:rFonts w:ascii="EB Garamond" w:eastAsia="EB Garamond" w:hAnsi="EB Garamond" w:cs="Times New Roman"/>
          <w:i/>
          <w:sz w:val="24"/>
          <w:szCs w:val="24"/>
        </w:rPr>
        <w:t>Mind</w:t>
      </w:r>
      <w:r w:rsidRPr="00C92FC6">
        <w:rPr>
          <w:rFonts w:ascii="EB Garamond" w:eastAsia="EB Garamond" w:hAnsi="EB Garamond" w:cs="Times New Roman"/>
          <w:sz w:val="24"/>
          <w:szCs w:val="24"/>
        </w:rPr>
        <w:t xml:space="preserve"> 65, no. 259 (January 1956): 289-311. </w:t>
      </w:r>
    </w:p>
    <w:p w14:paraId="000000FF" w14:textId="77777777" w:rsidR="00AC252D" w:rsidRPr="00C92FC6" w:rsidRDefault="00AC252D">
      <w:pPr>
        <w:spacing w:line="240" w:lineRule="auto"/>
        <w:ind w:firstLine="720"/>
        <w:jc w:val="both"/>
        <w:rPr>
          <w:rFonts w:ascii="EB Garamond" w:eastAsia="EB Garamond" w:hAnsi="EB Garamond" w:cs="Times New Roman"/>
          <w:sz w:val="24"/>
          <w:szCs w:val="24"/>
        </w:rPr>
      </w:pPr>
      <w:hyperlink r:id="rId13">
        <w:r w:rsidRPr="00C92FC6">
          <w:rPr>
            <w:rFonts w:ascii="EB Garamond" w:eastAsia="EB Garamond" w:hAnsi="EB Garamond" w:cs="Times New Roman"/>
            <w:color w:val="006FB7"/>
            <w:sz w:val="24"/>
            <w:szCs w:val="24"/>
            <w:highlight w:val="white"/>
            <w:u w:val="single"/>
          </w:rPr>
          <w:t>https://doi.org/10.1093/mind/65.1.289</w:t>
        </w:r>
      </w:hyperlink>
    </w:p>
    <w:p w14:paraId="00000100" w14:textId="77777777" w:rsidR="00AC252D" w:rsidRPr="00C92FC6" w:rsidRDefault="00AC252D">
      <w:pPr>
        <w:spacing w:line="240" w:lineRule="auto"/>
        <w:jc w:val="both"/>
        <w:rPr>
          <w:rFonts w:ascii="EB Garamond" w:eastAsia="EB Garamond" w:hAnsi="EB Garamond" w:cs="Times New Roman"/>
          <w:sz w:val="24"/>
          <w:szCs w:val="24"/>
        </w:rPr>
      </w:pPr>
    </w:p>
    <w:p w14:paraId="00000104" w14:textId="77777777" w:rsidR="00AC252D" w:rsidRPr="00C92FC6" w:rsidRDefault="00AC252D">
      <w:pPr>
        <w:spacing w:line="240" w:lineRule="auto"/>
        <w:jc w:val="both"/>
        <w:rPr>
          <w:rFonts w:ascii="EB Garamond" w:eastAsia="EB Garamond" w:hAnsi="EB Garamond" w:cs="Times New Roman"/>
          <w:sz w:val="24"/>
          <w:szCs w:val="24"/>
        </w:rPr>
      </w:pPr>
    </w:p>
    <w:p w14:paraId="00000105" w14:textId="6F21C38D"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Hacker, P</w:t>
      </w:r>
      <w:r w:rsidR="008F3732">
        <w:rPr>
          <w:rFonts w:ascii="EB Garamond" w:eastAsia="EB Garamond" w:hAnsi="EB Garamond" w:cs="Times New Roman"/>
          <w:sz w:val="24"/>
          <w:szCs w:val="24"/>
        </w:rPr>
        <w:t>eter</w:t>
      </w:r>
      <w:r w:rsidRPr="00C92FC6">
        <w:rPr>
          <w:rFonts w:ascii="EB Garamond" w:eastAsia="EB Garamond" w:hAnsi="EB Garamond" w:cs="Times New Roman"/>
          <w:sz w:val="24"/>
          <w:szCs w:val="24"/>
        </w:rPr>
        <w:t xml:space="preserve"> M. S. </w:t>
      </w:r>
      <w:r w:rsidRPr="00C92FC6">
        <w:rPr>
          <w:rFonts w:ascii="EB Garamond" w:eastAsia="EB Garamond" w:hAnsi="EB Garamond" w:cs="Times New Roman"/>
          <w:i/>
          <w:sz w:val="24"/>
          <w:szCs w:val="24"/>
        </w:rPr>
        <w:t>Insight and Illusion: Wittgenstein on Philosophy and the Metaphysics of Experience.</w:t>
      </w:r>
      <w:r w:rsidRPr="00C92FC6">
        <w:rPr>
          <w:rFonts w:ascii="EB Garamond" w:eastAsia="EB Garamond" w:hAnsi="EB Garamond" w:cs="Times New Roman"/>
          <w:sz w:val="24"/>
          <w:szCs w:val="24"/>
        </w:rPr>
        <w:t xml:space="preserve"> </w:t>
      </w:r>
    </w:p>
    <w:p w14:paraId="00000106" w14:textId="7EFB34BB" w:rsidR="00AC252D" w:rsidRPr="00C92FC6"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Oxford</w:t>
      </w:r>
      <w:r w:rsidR="0013128F">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1972.</w:t>
      </w:r>
    </w:p>
    <w:p w14:paraId="0000010A" w14:textId="77777777" w:rsidR="00AC252D" w:rsidRPr="00C92FC6" w:rsidRDefault="00AC252D" w:rsidP="00843459">
      <w:pPr>
        <w:spacing w:line="240" w:lineRule="auto"/>
        <w:jc w:val="both"/>
        <w:rPr>
          <w:rFonts w:ascii="EB Garamond" w:eastAsia="EB Garamond" w:hAnsi="EB Garamond" w:cs="Times New Roman"/>
          <w:sz w:val="24"/>
          <w:szCs w:val="24"/>
        </w:rPr>
      </w:pPr>
    </w:p>
    <w:p w14:paraId="0000010B" w14:textId="77777777" w:rsidR="00AC252D" w:rsidRPr="00C92FC6" w:rsidRDefault="00000000">
      <w:pPr>
        <w:spacing w:line="240" w:lineRule="auto"/>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Hanks, Peter. “Bipolarity and Sense in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Journal for the History of Analytic Philosophy</w:t>
      </w:r>
      <w:r w:rsidRPr="00C92FC6">
        <w:rPr>
          <w:rFonts w:ascii="EB Garamond" w:eastAsia="EB Garamond" w:hAnsi="EB Garamond" w:cs="Times New Roman"/>
          <w:sz w:val="24"/>
          <w:szCs w:val="24"/>
        </w:rPr>
        <w:t xml:space="preserve"> 2, </w:t>
      </w:r>
    </w:p>
    <w:p w14:paraId="0000010C" w14:textId="513B10F4" w:rsidR="00AC252D" w:rsidRPr="00C92FC6" w:rsidRDefault="00000000">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sz w:val="24"/>
          <w:szCs w:val="24"/>
        </w:rPr>
        <w:t>no. 9 (October 2014)</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1-14. </w:t>
      </w:r>
      <w:hyperlink r:id="rId14">
        <w:r w:rsidR="00AC252D" w:rsidRPr="00C92FC6">
          <w:rPr>
            <w:rFonts w:ascii="EB Garamond" w:eastAsia="EB Garamond" w:hAnsi="EB Garamond" w:cs="Times New Roman"/>
            <w:color w:val="1155CC"/>
            <w:sz w:val="24"/>
            <w:szCs w:val="24"/>
            <w:u w:val="single"/>
          </w:rPr>
          <w:t>https://doi.org/10.15173/jhap.v2i9.2298</w:t>
        </w:r>
      </w:hyperlink>
      <w:r w:rsidRPr="00C92FC6">
        <w:rPr>
          <w:rFonts w:ascii="EB Garamond" w:eastAsia="EB Garamond" w:hAnsi="EB Garamond" w:cs="Times New Roman"/>
          <w:sz w:val="24"/>
          <w:szCs w:val="24"/>
        </w:rPr>
        <w:t xml:space="preserve"> </w:t>
      </w:r>
    </w:p>
    <w:p w14:paraId="0000010D" w14:textId="77777777" w:rsidR="00AC252D" w:rsidRPr="00C92FC6" w:rsidRDefault="00AC252D">
      <w:pPr>
        <w:spacing w:line="240" w:lineRule="auto"/>
        <w:rPr>
          <w:rFonts w:ascii="EB Garamond" w:eastAsia="EB Garamond" w:hAnsi="EB Garamond" w:cs="Times New Roman"/>
          <w:sz w:val="20"/>
          <w:szCs w:val="20"/>
          <w:highlight w:val="yellow"/>
        </w:rPr>
      </w:pPr>
    </w:p>
    <w:p w14:paraId="10D3806C" w14:textId="67EB5DCD" w:rsidR="00587389" w:rsidRDefault="00000000" w:rsidP="00587389">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Hegel, G</w:t>
      </w:r>
      <w:r w:rsidR="008F3732">
        <w:rPr>
          <w:rFonts w:ascii="EB Garamond" w:eastAsia="EB Garamond" w:hAnsi="EB Garamond" w:cs="Times New Roman"/>
          <w:sz w:val="24"/>
          <w:szCs w:val="24"/>
        </w:rPr>
        <w:t>eorg</w:t>
      </w:r>
      <w:r w:rsidRPr="00C92FC6">
        <w:rPr>
          <w:rFonts w:ascii="EB Garamond" w:eastAsia="EB Garamond" w:hAnsi="EB Garamond" w:cs="Times New Roman"/>
          <w:sz w:val="24"/>
          <w:szCs w:val="24"/>
        </w:rPr>
        <w:t xml:space="preserve"> W. F</w:t>
      </w:r>
      <w:r w:rsidR="00FC6D16">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“On the Relationship of Skepticism to Philosophy, Exposition of Its Different </w:t>
      </w:r>
    </w:p>
    <w:p w14:paraId="399C2152" w14:textId="77777777" w:rsidR="00587389" w:rsidRDefault="00000000" w:rsidP="00587389">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Modifications and Comparison of the Latest Form with the Ancient One</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 xml:space="preserve">George di </w:t>
      </w:r>
    </w:p>
    <w:p w14:paraId="3F3E8C09" w14:textId="77777777" w:rsidR="00587389" w:rsidRDefault="00587389" w:rsidP="00587389">
      <w:pPr>
        <w:spacing w:line="240" w:lineRule="auto"/>
        <w:ind w:firstLine="720"/>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Giovanni and H. S. Harris</w:t>
      </w:r>
      <w:r>
        <w:rPr>
          <w:rFonts w:ascii="EB Garamond" w:eastAsia="EB Garamond" w:hAnsi="EB Garamond" w:cs="Times New Roman"/>
          <w:sz w:val="24"/>
          <w:szCs w:val="24"/>
        </w:rPr>
        <w:t xml:space="preserve"> (eds.), </w:t>
      </w:r>
      <w:r w:rsidRPr="00C92FC6">
        <w:rPr>
          <w:rFonts w:ascii="EB Garamond" w:eastAsia="EB Garamond" w:hAnsi="EB Garamond" w:cs="Times New Roman"/>
          <w:sz w:val="24"/>
          <w:szCs w:val="24"/>
        </w:rPr>
        <w:t>H.S. Harris</w:t>
      </w:r>
      <w:r>
        <w:rPr>
          <w:rFonts w:ascii="EB Garamond" w:eastAsia="EB Garamond" w:hAnsi="EB Garamond" w:cs="Times New Roman"/>
          <w:sz w:val="24"/>
          <w:szCs w:val="24"/>
        </w:rPr>
        <w:t xml:space="preserve"> (trans.): </w:t>
      </w:r>
      <w:r w:rsidRPr="00C92FC6">
        <w:rPr>
          <w:rFonts w:ascii="EB Garamond" w:eastAsia="EB Garamond" w:hAnsi="EB Garamond" w:cs="Times New Roman"/>
          <w:i/>
          <w:sz w:val="24"/>
          <w:szCs w:val="24"/>
        </w:rPr>
        <w:t>Between Kant</w:t>
      </w:r>
      <w:r w:rsidR="00FE5A78">
        <w:rPr>
          <w:rFonts w:ascii="EB Garamond" w:eastAsia="EB Garamond" w:hAnsi="EB Garamond" w:cs="Times New Roman"/>
          <w:i/>
          <w:sz w:val="24"/>
          <w:szCs w:val="24"/>
        </w:rPr>
        <w:t xml:space="preserve"> </w:t>
      </w:r>
      <w:r w:rsidRPr="00C92FC6">
        <w:rPr>
          <w:rFonts w:ascii="EB Garamond" w:eastAsia="EB Garamond" w:hAnsi="EB Garamond" w:cs="Times New Roman"/>
          <w:i/>
          <w:sz w:val="24"/>
          <w:szCs w:val="24"/>
        </w:rPr>
        <w:t xml:space="preserve">and Hegel: Texts in the </w:t>
      </w:r>
    </w:p>
    <w:p w14:paraId="00000111" w14:textId="5D8F0EF5" w:rsidR="00AC252D" w:rsidRPr="00C92FC6" w:rsidRDefault="00000000" w:rsidP="00587389">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Development of Post-Kantian Idealism</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Indianapolis 2000 [1802],</w:t>
      </w:r>
      <w:r w:rsidR="00FC6D16"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311-362.</w:t>
      </w:r>
    </w:p>
    <w:p w14:paraId="00000112" w14:textId="77777777" w:rsidR="00AC252D" w:rsidRPr="00C92FC6" w:rsidRDefault="00AC252D">
      <w:pPr>
        <w:spacing w:line="240" w:lineRule="auto"/>
        <w:jc w:val="both"/>
        <w:rPr>
          <w:rFonts w:ascii="EB Garamond" w:eastAsia="EB Garamond" w:hAnsi="EB Garamond" w:cs="Times New Roman"/>
          <w:sz w:val="24"/>
          <w:szCs w:val="24"/>
        </w:rPr>
      </w:pPr>
    </w:p>
    <w:p w14:paraId="00000117" w14:textId="2BE83556" w:rsidR="00AC252D" w:rsidRPr="00B0771E" w:rsidRDefault="00000000" w:rsidP="00B0771E">
      <w:pPr>
        <w:spacing w:line="240" w:lineRule="auto"/>
        <w:jc w:val="both"/>
        <w:rPr>
          <w:rFonts w:ascii="EB Garamond" w:eastAsia="EB Garamond" w:hAnsi="EB Garamond" w:cs="Times New Roman"/>
          <w:sz w:val="24"/>
          <w:szCs w:val="24"/>
        </w:rPr>
      </w:pPr>
      <w:proofErr w:type="gramStart"/>
      <w:r w:rsidRPr="00C92FC6">
        <w:rPr>
          <w:rFonts w:ascii="EB Garamond" w:eastAsia="EB Garamond" w:hAnsi="EB Garamond" w:cs="Times New Roman"/>
          <w:sz w:val="24"/>
          <w:szCs w:val="24"/>
        </w:rPr>
        <w:t>---------</w:t>
      </w:r>
      <w:r w:rsidR="00FE5A78">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w:t>
      </w:r>
      <w:r w:rsidRPr="00C92FC6">
        <w:rPr>
          <w:rFonts w:ascii="EB Garamond" w:eastAsia="EB Garamond" w:hAnsi="EB Garamond" w:cs="Times New Roman"/>
          <w:i/>
          <w:sz w:val="24"/>
          <w:szCs w:val="24"/>
        </w:rPr>
        <w:t>The</w:t>
      </w:r>
      <w:proofErr w:type="gramEnd"/>
      <w:r w:rsidRPr="00C92FC6">
        <w:rPr>
          <w:rFonts w:ascii="EB Garamond" w:eastAsia="EB Garamond" w:hAnsi="EB Garamond" w:cs="Times New Roman"/>
          <w:i/>
          <w:sz w:val="24"/>
          <w:szCs w:val="24"/>
        </w:rPr>
        <w:t xml:space="preserve"> Science of Logic</w:t>
      </w:r>
      <w:r w:rsidR="00587389" w:rsidRPr="00587389">
        <w:rPr>
          <w:rFonts w:ascii="EB Garamond" w:eastAsia="EB Garamond" w:hAnsi="EB Garamond" w:cs="Times New Roman"/>
          <w:iCs/>
          <w:sz w:val="24"/>
          <w:szCs w:val="24"/>
        </w:rPr>
        <w:t>,</w:t>
      </w:r>
      <w:r w:rsidRPr="00C92FC6">
        <w:rPr>
          <w:rFonts w:ascii="EB Garamond" w:eastAsia="EB Garamond" w:hAnsi="EB Garamond" w:cs="Times New Roman"/>
          <w:sz w:val="24"/>
          <w:szCs w:val="24"/>
        </w:rPr>
        <w:t xml:space="preserve"> George di Giovanni</w:t>
      </w:r>
      <w:r w:rsidR="00587389">
        <w:rPr>
          <w:rFonts w:ascii="EB Garamond" w:eastAsia="EB Garamond" w:hAnsi="EB Garamond" w:cs="Times New Roman"/>
          <w:sz w:val="24"/>
          <w:szCs w:val="24"/>
        </w:rPr>
        <w:t xml:space="preserve"> (ed. and trans.</w:t>
      </w:r>
      <w:proofErr w:type="gramStart"/>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 xml:space="preserve"> New</w:t>
      </w:r>
      <w:proofErr w:type="gramEnd"/>
      <w:r w:rsidR="00FC6D16">
        <w:rPr>
          <w:rFonts w:ascii="EB Garamond" w:eastAsia="EB Garamond" w:hAnsi="EB Garamond" w:cs="Times New Roman"/>
          <w:sz w:val="24"/>
          <w:szCs w:val="24"/>
        </w:rPr>
        <w:t xml:space="preserve"> York </w:t>
      </w:r>
      <w:r w:rsidR="00FC6D16">
        <w:rPr>
          <w:rFonts w:ascii="EB Garamond" w:eastAsia="EB Garamond" w:hAnsi="EB Garamond" w:cs="Times New Roman"/>
          <w:iCs/>
          <w:sz w:val="24"/>
          <w:szCs w:val="24"/>
        </w:rPr>
        <w:t>2010 [1812/6].</w:t>
      </w:r>
    </w:p>
    <w:p w14:paraId="00000118" w14:textId="77777777" w:rsidR="00AC252D" w:rsidRPr="00C92FC6" w:rsidRDefault="00AC252D">
      <w:pPr>
        <w:spacing w:line="240" w:lineRule="auto"/>
        <w:jc w:val="both"/>
        <w:rPr>
          <w:rFonts w:ascii="EB Garamond" w:eastAsia="EB Garamond" w:hAnsi="EB Garamond" w:cs="Times New Roman"/>
          <w:sz w:val="24"/>
          <w:szCs w:val="24"/>
        </w:rPr>
      </w:pPr>
    </w:p>
    <w:p w14:paraId="2DDC8380" w14:textId="1ADABCA4" w:rsidR="00FE5A78" w:rsidRDefault="00000000" w:rsidP="00FE5A78">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Martin, Christian. “George Wilhelm Friedrich Hegel. Die </w:t>
      </w:r>
      <w:proofErr w:type="spellStart"/>
      <w:r w:rsidRPr="00C92FC6">
        <w:rPr>
          <w:rFonts w:ascii="EB Garamond" w:eastAsia="EB Garamond" w:hAnsi="EB Garamond" w:cs="Times New Roman"/>
          <w:sz w:val="24"/>
          <w:szCs w:val="24"/>
        </w:rPr>
        <w:t>Verwandlung</w:t>
      </w:r>
      <w:proofErr w:type="spellEnd"/>
      <w:r w:rsidRPr="00C92FC6">
        <w:rPr>
          <w:rFonts w:ascii="EB Garamond" w:eastAsia="EB Garamond" w:hAnsi="EB Garamond" w:cs="Times New Roman"/>
          <w:sz w:val="24"/>
          <w:szCs w:val="24"/>
        </w:rPr>
        <w:t xml:space="preserve"> von </w:t>
      </w:r>
      <w:proofErr w:type="spellStart"/>
      <w:r w:rsidRPr="00C92FC6">
        <w:rPr>
          <w:rFonts w:ascii="EB Garamond" w:eastAsia="EB Garamond" w:hAnsi="EB Garamond" w:cs="Times New Roman"/>
          <w:sz w:val="24"/>
          <w:szCs w:val="24"/>
        </w:rPr>
        <w:t>Metaphysik</w:t>
      </w:r>
      <w:proofErr w:type="spellEnd"/>
      <w:r w:rsidRPr="00C92FC6">
        <w:rPr>
          <w:rFonts w:ascii="EB Garamond" w:eastAsia="EB Garamond" w:hAnsi="EB Garamond" w:cs="Times New Roman"/>
          <w:sz w:val="24"/>
          <w:szCs w:val="24"/>
        </w:rPr>
        <w:t xml:space="preserve"> in </w:t>
      </w:r>
    </w:p>
    <w:p w14:paraId="536DA4DD" w14:textId="7F5F2436" w:rsidR="00FC6D16" w:rsidRDefault="00000000" w:rsidP="00FE5A78">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Logik</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Jans Urbich and Jörg Zimmer</w:t>
      </w:r>
      <w:r w:rsidR="00587389">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Handbuch</w:t>
      </w:r>
      <w:proofErr w:type="spellEnd"/>
      <w:r w:rsidRPr="00C92FC6">
        <w:rPr>
          <w:rFonts w:ascii="EB Garamond" w:eastAsia="EB Garamond" w:hAnsi="EB Garamond" w:cs="Times New Roman"/>
          <w:i/>
          <w:sz w:val="24"/>
          <w:szCs w:val="24"/>
        </w:rPr>
        <w:t xml:space="preserve"> </w:t>
      </w:r>
      <w:proofErr w:type="spellStart"/>
      <w:r w:rsidRPr="00C92FC6">
        <w:rPr>
          <w:rFonts w:ascii="EB Garamond" w:eastAsia="EB Garamond" w:hAnsi="EB Garamond" w:cs="Times New Roman"/>
          <w:i/>
          <w:sz w:val="24"/>
          <w:szCs w:val="24"/>
        </w:rPr>
        <w:t>Ontologie</w:t>
      </w:r>
      <w:proofErr w:type="spellEnd"/>
      <w:r w:rsidRPr="00C92FC6">
        <w:rPr>
          <w:rFonts w:ascii="EB Garamond" w:eastAsia="EB Garamond" w:hAnsi="EB Garamond" w:cs="Times New Roman"/>
          <w:sz w:val="24"/>
          <w:szCs w:val="24"/>
        </w:rPr>
        <w:t>,</w:t>
      </w:r>
      <w:r w:rsidR="00FC6D16">
        <w:rPr>
          <w:rFonts w:ascii="EB Garamond" w:eastAsia="EB Garamond" w:hAnsi="EB Garamond" w:cs="Times New Roman"/>
          <w:sz w:val="24"/>
          <w:szCs w:val="24"/>
        </w:rPr>
        <w:t xml:space="preserve"> Metzler 2020,</w:t>
      </w:r>
      <w:r w:rsidRPr="00C92FC6">
        <w:rPr>
          <w:rFonts w:ascii="EB Garamond" w:eastAsia="EB Garamond" w:hAnsi="EB Garamond" w:cs="Times New Roman"/>
          <w:sz w:val="24"/>
          <w:szCs w:val="24"/>
        </w:rPr>
        <w:t xml:space="preserve"> 126</w:t>
      </w:r>
      <w:r w:rsidR="00FC6D16">
        <w:rPr>
          <w:rFonts w:ascii="EB Garamond" w:eastAsia="EB Garamond" w:hAnsi="EB Garamond" w:cs="Times New Roman"/>
          <w:sz w:val="24"/>
          <w:szCs w:val="24"/>
        </w:rPr>
        <w:t>-</w:t>
      </w:r>
    </w:p>
    <w:p w14:paraId="0000011A" w14:textId="7FFD3987" w:rsidR="00AC252D" w:rsidRPr="00C92FC6" w:rsidRDefault="00000000" w:rsidP="00FE5A78">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137.</w:t>
      </w:r>
    </w:p>
    <w:p w14:paraId="0000011B" w14:textId="77777777" w:rsidR="00AC252D" w:rsidRPr="00C92FC6" w:rsidRDefault="00AC252D">
      <w:pPr>
        <w:spacing w:line="240" w:lineRule="auto"/>
        <w:jc w:val="both"/>
        <w:rPr>
          <w:rFonts w:ascii="EB Garamond" w:eastAsia="EB Garamond" w:hAnsi="EB Garamond" w:cs="Times New Roman"/>
          <w:sz w:val="24"/>
          <w:szCs w:val="24"/>
        </w:rPr>
      </w:pPr>
    </w:p>
    <w:p w14:paraId="0000011D" w14:textId="111480B5" w:rsidR="00AC252D" w:rsidRPr="00C92FC6" w:rsidRDefault="00000000" w:rsidP="00FE5A78">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McDowell, J</w:t>
      </w:r>
      <w:r w:rsidR="008F3732">
        <w:rPr>
          <w:rFonts w:ascii="EB Garamond" w:eastAsia="EB Garamond" w:hAnsi="EB Garamond" w:cs="Times New Roman"/>
          <w:sz w:val="24"/>
          <w:szCs w:val="24"/>
        </w:rPr>
        <w:t>ohn</w:t>
      </w:r>
      <w:r w:rsidR="00FC6D1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Mind and World: With a New Introduction by the Author</w:t>
      </w:r>
      <w:r w:rsidR="00587389">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Cambridge MA, 1996.</w:t>
      </w:r>
    </w:p>
    <w:p w14:paraId="0000011E" w14:textId="77777777" w:rsidR="00AC252D" w:rsidRPr="00C92FC6" w:rsidRDefault="00AC252D">
      <w:pPr>
        <w:spacing w:line="240" w:lineRule="auto"/>
        <w:jc w:val="both"/>
        <w:rPr>
          <w:rFonts w:ascii="EB Garamond" w:eastAsia="EB Garamond" w:hAnsi="EB Garamond" w:cs="Times New Roman"/>
          <w:sz w:val="24"/>
          <w:szCs w:val="24"/>
        </w:rPr>
      </w:pPr>
    </w:p>
    <w:p w14:paraId="0000011F" w14:textId="77777777" w:rsidR="00AC252D" w:rsidRPr="00C92FC6" w:rsidRDefault="00000000">
      <w:pPr>
        <w:spacing w:line="240" w:lineRule="auto"/>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McGinn, Marie. “Between Metaphysics and Nonsense: Elucidation in Wittgenstein’s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The </w:t>
      </w:r>
    </w:p>
    <w:p w14:paraId="00000120" w14:textId="380447A6" w:rsidR="00AC252D" w:rsidRPr="00C92FC6" w:rsidRDefault="00000000">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i/>
          <w:sz w:val="24"/>
          <w:szCs w:val="24"/>
        </w:rPr>
        <w:t>Philosophical Quarterly</w:t>
      </w:r>
      <w:r w:rsidRPr="00C92FC6">
        <w:rPr>
          <w:rFonts w:ascii="EB Garamond" w:eastAsia="EB Garamond" w:hAnsi="EB Garamond" w:cs="Times New Roman"/>
          <w:sz w:val="24"/>
          <w:szCs w:val="24"/>
        </w:rPr>
        <w:t xml:space="preserve"> 49, no. 197 (January 1999)</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491-513. </w:t>
      </w:r>
    </w:p>
    <w:p w14:paraId="00000121" w14:textId="77777777" w:rsidR="00AC252D" w:rsidRPr="00C92FC6" w:rsidRDefault="00AC252D">
      <w:pPr>
        <w:spacing w:line="240" w:lineRule="auto"/>
        <w:ind w:firstLine="720"/>
        <w:rPr>
          <w:rFonts w:ascii="EB Garamond" w:eastAsia="EB Garamond" w:hAnsi="EB Garamond" w:cs="Times New Roman"/>
          <w:sz w:val="24"/>
          <w:szCs w:val="24"/>
        </w:rPr>
      </w:pPr>
      <w:hyperlink r:id="rId15">
        <w:r w:rsidRPr="00C92FC6">
          <w:rPr>
            <w:rFonts w:ascii="EB Garamond" w:eastAsia="EB Garamond" w:hAnsi="EB Garamond" w:cs="Times New Roman"/>
            <w:color w:val="1155CC"/>
            <w:sz w:val="24"/>
            <w:szCs w:val="24"/>
          </w:rPr>
          <w:t>https://doi.org/10.1111/1467-9213.00155</w:t>
        </w:r>
      </w:hyperlink>
    </w:p>
    <w:p w14:paraId="00000122" w14:textId="77777777" w:rsidR="00AC252D" w:rsidRPr="00C92FC6" w:rsidRDefault="00AC252D">
      <w:pPr>
        <w:spacing w:line="240" w:lineRule="auto"/>
        <w:jc w:val="both"/>
        <w:rPr>
          <w:rFonts w:ascii="EB Garamond" w:eastAsia="EB Garamond" w:hAnsi="EB Garamond" w:cs="Times New Roman"/>
          <w:sz w:val="24"/>
          <w:szCs w:val="24"/>
        </w:rPr>
      </w:pPr>
    </w:p>
    <w:p w14:paraId="00788FC2" w14:textId="77777777" w:rsidR="00587389" w:rsidRDefault="00000000" w:rsidP="00587389">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McManus, Denis. “Solipsism and </w:t>
      </w:r>
      <w:proofErr w:type="spellStart"/>
      <w:r w:rsidRPr="00C92FC6">
        <w:rPr>
          <w:rFonts w:ascii="EB Garamond" w:eastAsia="EB Garamond" w:hAnsi="EB Garamond" w:cs="Times New Roman"/>
          <w:sz w:val="24"/>
          <w:szCs w:val="24"/>
        </w:rPr>
        <w:t>Scepticism</w:t>
      </w:r>
      <w:proofErr w:type="spellEnd"/>
      <w:r w:rsidRPr="00C92FC6">
        <w:rPr>
          <w:rFonts w:ascii="EB Garamond" w:eastAsia="EB Garamond" w:hAnsi="EB Garamond" w:cs="Times New Roman"/>
          <w:sz w:val="24"/>
          <w:szCs w:val="24"/>
        </w:rPr>
        <w:t xml:space="preserve"> in the </w:t>
      </w:r>
      <w:r w:rsidRPr="00C92FC6">
        <w:rPr>
          <w:rFonts w:ascii="EB Garamond" w:eastAsia="EB Garamond" w:hAnsi="EB Garamond" w:cs="Times New Roman"/>
          <w:i/>
          <w:sz w:val="24"/>
          <w:szCs w:val="24"/>
        </w:rPr>
        <w:t>Tractatus</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Denis McManus</w:t>
      </w:r>
      <w:r w:rsidR="00587389">
        <w:rPr>
          <w:rFonts w:ascii="EB Garamond" w:eastAsia="EB Garamond" w:hAnsi="EB Garamond" w:cs="Times New Roman"/>
          <w:sz w:val="24"/>
          <w:szCs w:val="24"/>
        </w:rPr>
        <w:t xml:space="preserve"> (ed.):</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Wittgenstein </w:t>
      </w:r>
    </w:p>
    <w:p w14:paraId="00000124" w14:textId="2C2FC0BF" w:rsidR="00AC252D" w:rsidRPr="00587389" w:rsidRDefault="00000000" w:rsidP="00587389">
      <w:pPr>
        <w:spacing w:line="240" w:lineRule="auto"/>
        <w:ind w:firstLine="720"/>
        <w:jc w:val="both"/>
        <w:rPr>
          <w:rFonts w:ascii="EB Garamond" w:eastAsia="EB Garamond" w:hAnsi="EB Garamond" w:cs="Times New Roman"/>
          <w:i/>
          <w:sz w:val="24"/>
          <w:szCs w:val="24"/>
        </w:rPr>
      </w:pPr>
      <w:r w:rsidRPr="00C92FC6">
        <w:rPr>
          <w:rFonts w:ascii="EB Garamond" w:eastAsia="EB Garamond" w:hAnsi="EB Garamond" w:cs="Times New Roman"/>
          <w:i/>
          <w:sz w:val="24"/>
          <w:szCs w:val="24"/>
        </w:rPr>
        <w:t xml:space="preserve">and </w:t>
      </w:r>
      <w:proofErr w:type="spellStart"/>
      <w:r w:rsidRPr="00C92FC6">
        <w:rPr>
          <w:rFonts w:ascii="EB Garamond" w:eastAsia="EB Garamond" w:hAnsi="EB Garamond" w:cs="Times New Roman"/>
          <w:i/>
          <w:sz w:val="24"/>
          <w:szCs w:val="24"/>
        </w:rPr>
        <w:t>Scepticism</w:t>
      </w:r>
      <w:proofErr w:type="spellEnd"/>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 xml:space="preserve">New York 2004, </w:t>
      </w:r>
      <w:r w:rsidRPr="00C92FC6">
        <w:rPr>
          <w:rFonts w:ascii="EB Garamond" w:eastAsia="EB Garamond" w:hAnsi="EB Garamond" w:cs="Times New Roman"/>
          <w:sz w:val="24"/>
          <w:szCs w:val="24"/>
        </w:rPr>
        <w:t>137-161.</w:t>
      </w:r>
    </w:p>
    <w:p w14:paraId="00000128" w14:textId="77777777" w:rsidR="00AC252D" w:rsidRPr="00C92FC6" w:rsidRDefault="00AC252D">
      <w:pPr>
        <w:spacing w:line="240" w:lineRule="auto"/>
        <w:jc w:val="both"/>
        <w:rPr>
          <w:rFonts w:ascii="EB Garamond" w:eastAsia="EB Garamond" w:hAnsi="EB Garamond" w:cs="Times New Roman"/>
          <w:sz w:val="24"/>
          <w:szCs w:val="24"/>
        </w:rPr>
      </w:pPr>
    </w:p>
    <w:p w14:paraId="4211D6E3" w14:textId="2212B08A" w:rsidR="00B70A3B" w:rsidRPr="00B70A3B" w:rsidRDefault="00000000" w:rsidP="00B70A3B">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Moore, Adrian W. </w:t>
      </w:r>
      <w:r w:rsidR="00B70A3B" w:rsidRPr="00C92FC6">
        <w:rPr>
          <w:rFonts w:ascii="EB Garamond" w:eastAsia="EB Garamond" w:hAnsi="EB Garamond" w:cs="Times New Roman"/>
          <w:sz w:val="24"/>
          <w:szCs w:val="24"/>
        </w:rPr>
        <w:t>“The Bounds of Nonsense</w:t>
      </w:r>
      <w:r w:rsidR="00B70A3B">
        <w:rPr>
          <w:rFonts w:ascii="EB Garamond" w:eastAsia="EB Garamond" w:hAnsi="EB Garamond" w:cs="Times New Roman"/>
          <w:sz w:val="24"/>
          <w:szCs w:val="24"/>
        </w:rPr>
        <w:t>,</w:t>
      </w:r>
      <w:r w:rsidR="00B70A3B" w:rsidRPr="00C92FC6">
        <w:rPr>
          <w:rFonts w:ascii="EB Garamond" w:eastAsia="EB Garamond" w:hAnsi="EB Garamond" w:cs="Times New Roman"/>
          <w:sz w:val="24"/>
          <w:szCs w:val="24"/>
        </w:rPr>
        <w:t xml:space="preserve">” </w:t>
      </w:r>
      <w:r w:rsidR="00B70A3B">
        <w:rPr>
          <w:rFonts w:ascii="EB Garamond" w:eastAsia="EB Garamond" w:hAnsi="EB Garamond" w:cs="Times New Roman"/>
          <w:sz w:val="24"/>
          <w:szCs w:val="24"/>
        </w:rPr>
        <w:t>i</w:t>
      </w:r>
      <w:r w:rsidR="00B70A3B" w:rsidRPr="00C92FC6">
        <w:rPr>
          <w:rFonts w:ascii="EB Garamond" w:eastAsia="EB Garamond" w:hAnsi="EB Garamond" w:cs="Times New Roman"/>
          <w:sz w:val="24"/>
          <w:szCs w:val="24"/>
        </w:rPr>
        <w:t>n</w:t>
      </w:r>
      <w:r w:rsidR="00B70A3B">
        <w:rPr>
          <w:rFonts w:ascii="EB Garamond" w:eastAsia="EB Garamond" w:hAnsi="EB Garamond" w:cs="Times New Roman"/>
          <w:sz w:val="24"/>
          <w:szCs w:val="24"/>
        </w:rPr>
        <w:t>:</w:t>
      </w:r>
      <w:r w:rsidR="00B70A3B" w:rsidRPr="00C92FC6">
        <w:rPr>
          <w:rFonts w:ascii="EB Garamond" w:eastAsia="EB Garamond" w:hAnsi="EB Garamond" w:cs="Times New Roman"/>
          <w:sz w:val="24"/>
          <w:szCs w:val="24"/>
        </w:rPr>
        <w:t xml:space="preserve"> </w:t>
      </w:r>
      <w:r w:rsidR="00B70A3B" w:rsidRPr="00C92FC6">
        <w:rPr>
          <w:rFonts w:ascii="EB Garamond" w:eastAsia="EB Garamond" w:hAnsi="EB Garamond" w:cs="Times New Roman"/>
          <w:i/>
          <w:sz w:val="24"/>
          <w:szCs w:val="24"/>
        </w:rPr>
        <w:t xml:space="preserve">Language, World, and Limits: Essays in the </w:t>
      </w:r>
    </w:p>
    <w:p w14:paraId="416D884C" w14:textId="77777777" w:rsidR="00B70A3B" w:rsidRDefault="00B70A3B" w:rsidP="00B70A3B">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Philosophy of Language and Metaphysics</w:t>
      </w:r>
      <w:r w:rsidRPr="00C92FC6">
        <w:rPr>
          <w:rFonts w:ascii="EB Garamond" w:eastAsia="EB Garamond" w:hAnsi="EB Garamond" w:cs="Times New Roman"/>
          <w:sz w:val="24"/>
          <w:szCs w:val="24"/>
        </w:rPr>
        <w:t xml:space="preserve">, </w:t>
      </w:r>
      <w:r>
        <w:rPr>
          <w:rFonts w:ascii="EB Garamond" w:eastAsia="EB Garamond" w:hAnsi="EB Garamond" w:cs="Times New Roman"/>
          <w:sz w:val="24"/>
          <w:szCs w:val="24"/>
        </w:rPr>
        <w:t xml:space="preserve">Oxford 2019, </w:t>
      </w:r>
      <w:r w:rsidRPr="00C92FC6">
        <w:rPr>
          <w:rFonts w:ascii="EB Garamond" w:eastAsia="EB Garamond" w:hAnsi="EB Garamond" w:cs="Times New Roman"/>
          <w:sz w:val="24"/>
          <w:szCs w:val="24"/>
        </w:rPr>
        <w:t>56-70.</w:t>
      </w:r>
    </w:p>
    <w:p w14:paraId="76FB2931" w14:textId="77777777" w:rsidR="00B70A3B" w:rsidRPr="00C92FC6" w:rsidRDefault="00B70A3B" w:rsidP="00B70A3B">
      <w:pPr>
        <w:spacing w:line="240" w:lineRule="auto"/>
        <w:ind w:firstLine="720"/>
        <w:jc w:val="both"/>
        <w:rPr>
          <w:rFonts w:ascii="EB Garamond" w:eastAsia="EB Garamond" w:hAnsi="EB Garamond" w:cs="Times New Roman"/>
          <w:sz w:val="24"/>
          <w:szCs w:val="24"/>
        </w:rPr>
      </w:pPr>
    </w:p>
    <w:p w14:paraId="4B2092FC" w14:textId="77777777" w:rsidR="00B70A3B" w:rsidRDefault="00B70A3B" w:rsidP="00B70A3B">
      <w:p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 xml:space="preserve">---------. “The Bounds of Sense.” </w:t>
      </w:r>
      <w:r>
        <w:rPr>
          <w:rFonts w:ascii="EB Garamond" w:eastAsia="EB Garamond" w:hAnsi="EB Garamond" w:cs="Times New Roman"/>
          <w:i/>
          <w:iCs/>
          <w:sz w:val="24"/>
          <w:szCs w:val="24"/>
        </w:rPr>
        <w:t>Philosophical Topics</w:t>
      </w:r>
      <w:r>
        <w:rPr>
          <w:rFonts w:ascii="EB Garamond" w:eastAsia="EB Garamond" w:hAnsi="EB Garamond" w:cs="Times New Roman"/>
          <w:sz w:val="24"/>
          <w:szCs w:val="24"/>
        </w:rPr>
        <w:t xml:space="preserve"> 34, no. 1-2 (2006), 327-344.</w:t>
      </w:r>
    </w:p>
    <w:p w14:paraId="3DE2D4FE" w14:textId="77777777" w:rsidR="00B70A3B" w:rsidRDefault="00B70A3B" w:rsidP="00FE5A78">
      <w:pPr>
        <w:spacing w:line="240" w:lineRule="auto"/>
        <w:jc w:val="both"/>
        <w:rPr>
          <w:rFonts w:ascii="EB Garamond" w:eastAsia="EB Garamond" w:hAnsi="EB Garamond" w:cs="Times New Roman"/>
          <w:sz w:val="24"/>
          <w:szCs w:val="24"/>
        </w:rPr>
      </w:pPr>
    </w:p>
    <w:p w14:paraId="3A011797" w14:textId="77777777" w:rsidR="00B70A3B" w:rsidRDefault="00B70A3B" w:rsidP="00FE5A78">
      <w:pPr>
        <w:spacing w:line="240" w:lineRule="auto"/>
        <w:jc w:val="both"/>
        <w:rPr>
          <w:rFonts w:ascii="EB Garamond" w:eastAsia="EB Garamond" w:hAnsi="EB Garamond" w:cs="Times New Roman"/>
          <w:sz w:val="24"/>
          <w:szCs w:val="24"/>
        </w:rPr>
      </w:pPr>
    </w:p>
    <w:p w14:paraId="0000012A" w14:textId="7A49D243" w:rsidR="00AC252D" w:rsidRPr="00C92FC6" w:rsidRDefault="00F40E79" w:rsidP="00FE5A78">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The Evolution of Modern Metaphysics: Making Sense of Things</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New York 2012</w:t>
      </w:r>
    </w:p>
    <w:p w14:paraId="0000012B" w14:textId="77777777" w:rsidR="00AC252D" w:rsidRPr="00C92FC6" w:rsidRDefault="00AC252D">
      <w:pPr>
        <w:spacing w:line="240" w:lineRule="auto"/>
        <w:ind w:firstLine="720"/>
        <w:jc w:val="both"/>
        <w:rPr>
          <w:rFonts w:ascii="EB Garamond" w:eastAsia="EB Garamond" w:hAnsi="EB Garamond" w:cs="Times New Roman"/>
          <w:sz w:val="24"/>
          <w:szCs w:val="24"/>
        </w:rPr>
      </w:pPr>
    </w:p>
    <w:p w14:paraId="0000012C" w14:textId="77777777" w:rsidR="00AC252D" w:rsidRPr="00C92FC6" w:rsidRDefault="00000000">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 “Ineffability and Nonsense.”</w:t>
      </w:r>
      <w:r w:rsidRPr="00C92FC6">
        <w:rPr>
          <w:rFonts w:ascii="EB Garamond" w:eastAsia="EB Garamond" w:hAnsi="EB Garamond" w:cs="Times New Roman"/>
          <w:i/>
          <w:sz w:val="24"/>
          <w:szCs w:val="24"/>
        </w:rPr>
        <w:t xml:space="preserve"> Proceedings of the Aristotelian Society, </w:t>
      </w:r>
    </w:p>
    <w:p w14:paraId="141DACB8" w14:textId="77777777" w:rsidR="00F40E79"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Supplementary Volumes</w:t>
      </w:r>
      <w:r w:rsidRPr="00C92FC6">
        <w:rPr>
          <w:rFonts w:ascii="EB Garamond" w:eastAsia="EB Garamond" w:hAnsi="EB Garamond" w:cs="Times New Roman"/>
          <w:sz w:val="24"/>
          <w:szCs w:val="24"/>
        </w:rPr>
        <w:t xml:space="preserve"> 77 (July 2003)</w:t>
      </w:r>
      <w:r w:rsidR="00587389">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169-223.</w:t>
      </w:r>
    </w:p>
    <w:p w14:paraId="0000012D" w14:textId="4A7FA531" w:rsidR="00AC252D" w:rsidRPr="00C92FC6" w:rsidRDefault="00F40E79">
      <w:pPr>
        <w:spacing w:line="240" w:lineRule="auto"/>
        <w:ind w:firstLine="720"/>
        <w:jc w:val="both"/>
        <w:rPr>
          <w:rFonts w:ascii="EB Garamond" w:eastAsia="EB Garamond" w:hAnsi="EB Garamond" w:cs="Times New Roman"/>
          <w:sz w:val="24"/>
          <w:szCs w:val="24"/>
        </w:rPr>
      </w:pPr>
      <w:hyperlink r:id="rId16" w:history="1">
        <w:r w:rsidRPr="00870348">
          <w:rPr>
            <w:rStyle w:val="Hyperlink"/>
            <w:rFonts w:ascii="EB Garamond" w:eastAsia="EB Garamond" w:hAnsi="EB Garamond" w:cs="Times New Roman"/>
            <w:sz w:val="24"/>
            <w:szCs w:val="24"/>
          </w:rPr>
          <w:t>https://www.jstor.org/stable/4106997</w:t>
        </w:r>
      </w:hyperlink>
      <w:r w:rsidRPr="00C92FC6">
        <w:rPr>
          <w:rFonts w:ascii="EB Garamond" w:eastAsia="EB Garamond" w:hAnsi="EB Garamond" w:cs="Times New Roman"/>
          <w:sz w:val="24"/>
          <w:szCs w:val="24"/>
        </w:rPr>
        <w:t xml:space="preserve"> </w:t>
      </w:r>
    </w:p>
    <w:p w14:paraId="0000012E" w14:textId="77777777" w:rsidR="00AC252D" w:rsidRDefault="00AC252D">
      <w:pPr>
        <w:spacing w:line="240" w:lineRule="auto"/>
        <w:ind w:firstLine="720"/>
        <w:jc w:val="both"/>
        <w:rPr>
          <w:rFonts w:ascii="EB Garamond" w:eastAsia="EB Garamond" w:hAnsi="EB Garamond" w:cs="Times New Roman"/>
          <w:sz w:val="24"/>
          <w:szCs w:val="24"/>
        </w:rPr>
      </w:pPr>
    </w:p>
    <w:p w14:paraId="20DCA670" w14:textId="4BE9D746" w:rsidR="00F40E79" w:rsidRPr="00C92FC6" w:rsidRDefault="00F40E79" w:rsidP="00F40E79">
      <w:p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Points of View</w:t>
      </w:r>
      <w:r>
        <w:rPr>
          <w:rFonts w:ascii="EB Garamond" w:eastAsia="EB Garamond" w:hAnsi="EB Garamond" w:cs="Times New Roman"/>
          <w:sz w:val="24"/>
          <w:szCs w:val="24"/>
        </w:rPr>
        <w:t>, New York 1997</w:t>
      </w:r>
    </w:p>
    <w:p w14:paraId="33112389" w14:textId="77777777" w:rsidR="00B0771E" w:rsidRDefault="00B0771E" w:rsidP="00B0771E">
      <w:pPr>
        <w:spacing w:line="240" w:lineRule="auto"/>
        <w:jc w:val="both"/>
        <w:rPr>
          <w:rFonts w:ascii="EB Garamond" w:eastAsia="EB Garamond" w:hAnsi="EB Garamond" w:cs="Times New Roman"/>
          <w:sz w:val="24"/>
          <w:szCs w:val="24"/>
        </w:rPr>
      </w:pPr>
    </w:p>
    <w:p w14:paraId="770A8D13" w14:textId="77777777" w:rsidR="00F40E79" w:rsidRPr="00C92FC6" w:rsidRDefault="00F40E79" w:rsidP="00F40E79">
      <w:pPr>
        <w:spacing w:line="240" w:lineRule="auto"/>
        <w:jc w:val="both"/>
        <w:rPr>
          <w:rFonts w:ascii="EB Garamond" w:eastAsia="EB Garamond" w:hAnsi="EB Garamond" w:cs="Times New Roman"/>
          <w:sz w:val="24"/>
          <w:szCs w:val="24"/>
          <w:highlight w:val="white"/>
        </w:rPr>
      </w:pPr>
      <w:r w:rsidRPr="00C92FC6">
        <w:rPr>
          <w:rFonts w:ascii="EB Garamond" w:eastAsia="EB Garamond" w:hAnsi="EB Garamond" w:cs="Times New Roman"/>
          <w:sz w:val="24"/>
          <w:szCs w:val="24"/>
        </w:rPr>
        <w:t>---------.</w:t>
      </w:r>
      <w:r w:rsidRPr="00C92FC6">
        <w:rPr>
          <w:rFonts w:ascii="EB Garamond" w:eastAsia="EB Garamond" w:hAnsi="EB Garamond" w:cs="Times New Roman"/>
          <w:sz w:val="24"/>
          <w:szCs w:val="24"/>
          <w:highlight w:val="white"/>
        </w:rPr>
        <w:t xml:space="preserve"> “Replies.” </w:t>
      </w:r>
      <w:r w:rsidRPr="00C92FC6">
        <w:rPr>
          <w:rFonts w:ascii="EB Garamond" w:eastAsia="EB Garamond" w:hAnsi="EB Garamond" w:cs="Times New Roman"/>
          <w:i/>
          <w:sz w:val="24"/>
          <w:szCs w:val="24"/>
          <w:highlight w:val="white"/>
        </w:rPr>
        <w:t>Philosophical Topics</w:t>
      </w:r>
      <w:r w:rsidRPr="00C92FC6">
        <w:rPr>
          <w:rFonts w:ascii="EB Garamond" w:eastAsia="EB Garamond" w:hAnsi="EB Garamond" w:cs="Times New Roman"/>
          <w:sz w:val="24"/>
          <w:szCs w:val="24"/>
          <w:highlight w:val="white"/>
        </w:rPr>
        <w:t> 43, no. 1/2 (Spring/Fall 2015)</w:t>
      </w:r>
      <w:r>
        <w:rPr>
          <w:rFonts w:ascii="EB Garamond" w:eastAsia="EB Garamond" w:hAnsi="EB Garamond" w:cs="Times New Roman"/>
          <w:sz w:val="24"/>
          <w:szCs w:val="24"/>
          <w:highlight w:val="white"/>
        </w:rPr>
        <w:t>,</w:t>
      </w:r>
      <w:r w:rsidRPr="00C92FC6">
        <w:rPr>
          <w:rFonts w:ascii="EB Garamond" w:eastAsia="EB Garamond" w:hAnsi="EB Garamond" w:cs="Times New Roman"/>
          <w:sz w:val="24"/>
          <w:szCs w:val="24"/>
          <w:highlight w:val="white"/>
        </w:rPr>
        <w:t xml:space="preserve"> 329–83. </w:t>
      </w:r>
    </w:p>
    <w:p w14:paraId="3CC4C8AC" w14:textId="645336B7" w:rsidR="00F40E79" w:rsidRPr="00F40E79" w:rsidRDefault="00F40E79" w:rsidP="00F40E79">
      <w:pPr>
        <w:spacing w:line="240" w:lineRule="auto"/>
        <w:ind w:firstLine="720"/>
        <w:jc w:val="both"/>
      </w:pPr>
      <w:hyperlink r:id="rId17">
        <w:r w:rsidRPr="00C92FC6">
          <w:rPr>
            <w:rFonts w:ascii="EB Garamond" w:eastAsia="EB Garamond" w:hAnsi="EB Garamond" w:cs="Times New Roman"/>
            <w:color w:val="1155CC"/>
            <w:sz w:val="24"/>
            <w:szCs w:val="24"/>
            <w:highlight w:val="white"/>
            <w:u w:val="single"/>
          </w:rPr>
          <w:t>http://www.jstor.org/stable/44646008</w:t>
        </w:r>
      </w:hyperlink>
    </w:p>
    <w:p w14:paraId="3A129C7F" w14:textId="77777777" w:rsidR="00F40E79" w:rsidRPr="00B0771E" w:rsidRDefault="00F40E79" w:rsidP="00B0771E">
      <w:pPr>
        <w:spacing w:line="240" w:lineRule="auto"/>
        <w:jc w:val="both"/>
        <w:rPr>
          <w:rFonts w:ascii="EB Garamond" w:eastAsia="EB Garamond" w:hAnsi="EB Garamond" w:cs="Times New Roman"/>
          <w:sz w:val="24"/>
          <w:szCs w:val="24"/>
        </w:rPr>
      </w:pPr>
    </w:p>
    <w:p w14:paraId="25B2C27D" w14:textId="77777777" w:rsidR="00F40E79" w:rsidRPr="00C92FC6" w:rsidRDefault="00F40E79" w:rsidP="00F40E79">
      <w:pPr>
        <w:spacing w:line="240" w:lineRule="auto"/>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 “Transcendental Idealism in Wittgenstein, and Theories of Meaning.” </w:t>
      </w:r>
      <w:r w:rsidRPr="00C92FC6">
        <w:rPr>
          <w:rFonts w:ascii="EB Garamond" w:eastAsia="EB Garamond" w:hAnsi="EB Garamond" w:cs="Times New Roman"/>
          <w:i/>
          <w:sz w:val="24"/>
          <w:szCs w:val="24"/>
        </w:rPr>
        <w:t xml:space="preserve">The Philosophical </w:t>
      </w:r>
    </w:p>
    <w:p w14:paraId="41F84AC8" w14:textId="77777777" w:rsidR="00F40E79" w:rsidRDefault="00F40E79" w:rsidP="00F40E79">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i/>
          <w:sz w:val="24"/>
          <w:szCs w:val="24"/>
        </w:rPr>
        <w:t xml:space="preserve">Quarterly </w:t>
      </w:r>
      <w:r w:rsidRPr="00C92FC6">
        <w:rPr>
          <w:rFonts w:ascii="EB Garamond" w:eastAsia="EB Garamond" w:hAnsi="EB Garamond" w:cs="Times New Roman"/>
          <w:sz w:val="24"/>
          <w:szCs w:val="24"/>
        </w:rPr>
        <w:t>35, no. 139 (April 1985)</w:t>
      </w:r>
      <w:r>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134-155.</w:t>
      </w:r>
    </w:p>
    <w:p w14:paraId="55DC0ECC" w14:textId="2FBCCCAA" w:rsidR="00F40E79" w:rsidRPr="00C92FC6" w:rsidRDefault="00F40E79" w:rsidP="00F40E79">
      <w:pPr>
        <w:spacing w:line="240" w:lineRule="auto"/>
        <w:ind w:firstLine="720"/>
        <w:rPr>
          <w:rFonts w:ascii="EB Garamond" w:eastAsia="EB Garamond" w:hAnsi="EB Garamond" w:cs="Times New Roman"/>
          <w:sz w:val="24"/>
          <w:szCs w:val="24"/>
        </w:rPr>
      </w:pPr>
      <w:hyperlink r:id="rId18" w:history="1">
        <w:r w:rsidRPr="00870348">
          <w:rPr>
            <w:rStyle w:val="Hyperlink"/>
            <w:rFonts w:ascii="EB Garamond" w:eastAsia="EB Garamond" w:hAnsi="EB Garamond" w:cs="Times New Roman"/>
            <w:sz w:val="24"/>
            <w:szCs w:val="24"/>
          </w:rPr>
          <w:t>https://doi.org/10.2307/2219340</w:t>
        </w:r>
      </w:hyperlink>
    </w:p>
    <w:p w14:paraId="5C64E504" w14:textId="77777777" w:rsidR="00F40E79" w:rsidRDefault="00F40E79" w:rsidP="00587389">
      <w:pPr>
        <w:spacing w:line="240" w:lineRule="auto"/>
        <w:jc w:val="both"/>
        <w:rPr>
          <w:rFonts w:ascii="EB Garamond" w:eastAsia="EB Garamond" w:hAnsi="EB Garamond" w:cs="Times New Roman"/>
          <w:sz w:val="24"/>
          <w:szCs w:val="24"/>
        </w:rPr>
      </w:pPr>
    </w:p>
    <w:p w14:paraId="204BBACC" w14:textId="48576906" w:rsidR="00587389" w:rsidRDefault="00000000" w:rsidP="00587389">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 “Was the Author of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a Transcendental Idealist?”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 xml:space="preserve">Peter Sullivan and Michael </w:t>
      </w:r>
    </w:p>
    <w:p w14:paraId="00000131" w14:textId="1458734B" w:rsidR="00AC252D" w:rsidRPr="00587389" w:rsidRDefault="00587389" w:rsidP="00587389">
      <w:pPr>
        <w:spacing w:line="240" w:lineRule="auto"/>
        <w:ind w:firstLine="720"/>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Potter</w:t>
      </w:r>
      <w:r>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Wittgenstein's</w:t>
      </w:r>
      <w:r w:rsidR="00FE5A78">
        <w:rPr>
          <w:rFonts w:ascii="EB Garamond" w:eastAsia="EB Garamond" w:hAnsi="EB Garamond" w:cs="Times New Roman"/>
          <w:i/>
          <w:sz w:val="24"/>
          <w:szCs w:val="24"/>
        </w:rPr>
        <w:t xml:space="preserve"> </w:t>
      </w:r>
      <w:r w:rsidRPr="00C92FC6">
        <w:rPr>
          <w:rFonts w:ascii="EB Garamond" w:eastAsia="EB Garamond" w:hAnsi="EB Garamond" w:cs="Times New Roman"/>
          <w:i/>
          <w:sz w:val="24"/>
          <w:szCs w:val="24"/>
        </w:rPr>
        <w:t>“Tractatus”: History and Interpretation</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Oxford 2013,</w:t>
      </w:r>
      <w:r w:rsidRPr="00C92FC6">
        <w:rPr>
          <w:rFonts w:ascii="EB Garamond" w:eastAsia="EB Garamond" w:hAnsi="EB Garamond" w:cs="Times New Roman"/>
          <w:sz w:val="24"/>
          <w:szCs w:val="24"/>
        </w:rPr>
        <w:t xml:space="preserve"> 239-255. </w:t>
      </w:r>
    </w:p>
    <w:p w14:paraId="00000132" w14:textId="77777777" w:rsidR="00AC252D" w:rsidRPr="00C92FC6" w:rsidRDefault="00AC252D">
      <w:pPr>
        <w:spacing w:line="240" w:lineRule="auto"/>
        <w:jc w:val="both"/>
        <w:rPr>
          <w:rFonts w:ascii="EB Garamond" w:eastAsia="EB Garamond" w:hAnsi="EB Garamond" w:cs="Times New Roman"/>
          <w:sz w:val="24"/>
          <w:szCs w:val="24"/>
        </w:rPr>
      </w:pPr>
    </w:p>
    <w:p w14:paraId="00000134" w14:textId="77777777" w:rsidR="00AC252D" w:rsidRPr="00C92FC6" w:rsidRDefault="00AC252D">
      <w:pPr>
        <w:spacing w:line="240" w:lineRule="auto"/>
        <w:jc w:val="both"/>
        <w:rPr>
          <w:rFonts w:ascii="EB Garamond" w:eastAsia="EB Garamond" w:hAnsi="EB Garamond" w:cs="Times New Roman"/>
          <w:sz w:val="24"/>
          <w:szCs w:val="24"/>
        </w:rPr>
      </w:pPr>
    </w:p>
    <w:p w14:paraId="00000137" w14:textId="77777777" w:rsidR="00AC252D" w:rsidRPr="00C92FC6" w:rsidRDefault="00AC252D">
      <w:pPr>
        <w:spacing w:line="240" w:lineRule="auto"/>
        <w:jc w:val="both"/>
        <w:rPr>
          <w:rFonts w:ascii="EB Garamond" w:eastAsia="EB Garamond" w:hAnsi="EB Garamond" w:cs="Times New Roman"/>
          <w:sz w:val="24"/>
          <w:szCs w:val="24"/>
        </w:rPr>
      </w:pPr>
    </w:p>
    <w:p w14:paraId="0000013A" w14:textId="77777777" w:rsidR="00AC252D" w:rsidRPr="00C92FC6" w:rsidRDefault="00AC252D">
      <w:pPr>
        <w:spacing w:line="240" w:lineRule="auto"/>
        <w:ind w:firstLine="720"/>
        <w:jc w:val="both"/>
        <w:rPr>
          <w:rFonts w:ascii="EB Garamond" w:eastAsia="EB Garamond" w:hAnsi="EB Garamond" w:cs="Times New Roman"/>
          <w:sz w:val="24"/>
          <w:szCs w:val="24"/>
        </w:rPr>
      </w:pPr>
    </w:p>
    <w:p w14:paraId="0000013D" w14:textId="77777777" w:rsidR="00AC252D" w:rsidRPr="00C92FC6" w:rsidRDefault="00AC252D">
      <w:pPr>
        <w:spacing w:line="240" w:lineRule="auto"/>
        <w:jc w:val="both"/>
        <w:rPr>
          <w:rFonts w:ascii="EB Garamond" w:eastAsia="EB Garamond" w:hAnsi="EB Garamond" w:cs="Times New Roman"/>
          <w:sz w:val="24"/>
          <w:szCs w:val="24"/>
        </w:rPr>
      </w:pPr>
    </w:p>
    <w:p w14:paraId="0000013E" w14:textId="1665D5D3" w:rsidR="00AC252D" w:rsidRPr="00C92FC6" w:rsidRDefault="00000000">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Morris, Michael. </w:t>
      </w:r>
      <w:r w:rsidRPr="00C92FC6">
        <w:rPr>
          <w:rFonts w:ascii="EB Garamond" w:eastAsia="EB Garamond" w:hAnsi="EB Garamond" w:cs="Times New Roman"/>
          <w:i/>
          <w:sz w:val="24"/>
          <w:szCs w:val="24"/>
        </w:rPr>
        <w:t xml:space="preserve">Routledge Philosophy Guidebook to Wittgenstein and the “Tractatus </w:t>
      </w:r>
    </w:p>
    <w:p w14:paraId="0000013F" w14:textId="779CECDC" w:rsidR="00AC252D" w:rsidRPr="00C92FC6" w:rsidRDefault="00000000">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Logico-</w:t>
      </w:r>
      <w:proofErr w:type="spellStart"/>
      <w:r w:rsidRPr="00C92FC6">
        <w:rPr>
          <w:rFonts w:ascii="EB Garamond" w:eastAsia="EB Garamond" w:hAnsi="EB Garamond" w:cs="Times New Roman"/>
          <w:i/>
          <w:sz w:val="24"/>
          <w:szCs w:val="24"/>
        </w:rPr>
        <w:t>Philosophicus</w:t>
      </w:r>
      <w:proofErr w:type="spellEnd"/>
      <w:r w:rsidR="00587389">
        <w:rPr>
          <w:rFonts w:ascii="EB Garamond" w:eastAsia="EB Garamond" w:hAnsi="EB Garamond" w:cs="Times New Roman"/>
          <w:iCs/>
          <w:sz w:val="24"/>
          <w:szCs w:val="24"/>
        </w:rPr>
        <w:t>,</w:t>
      </w:r>
      <w:r w:rsidRPr="00C92FC6">
        <w:rPr>
          <w:rFonts w:ascii="EB Garamond" w:eastAsia="EB Garamond" w:hAnsi="EB Garamond" w:cs="Times New Roman"/>
          <w:i/>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New York 2008.</w:t>
      </w:r>
    </w:p>
    <w:p w14:paraId="00000140" w14:textId="77777777" w:rsidR="00AC252D" w:rsidRPr="00C92FC6" w:rsidRDefault="00AC252D">
      <w:pPr>
        <w:spacing w:line="240" w:lineRule="auto"/>
        <w:jc w:val="both"/>
        <w:rPr>
          <w:rFonts w:ascii="EB Garamond" w:eastAsia="EB Garamond" w:hAnsi="EB Garamond" w:cs="Times New Roman"/>
          <w:sz w:val="24"/>
          <w:szCs w:val="24"/>
        </w:rPr>
      </w:pPr>
    </w:p>
    <w:p w14:paraId="00000141" w14:textId="77777777" w:rsidR="00AC252D" w:rsidRPr="00C92FC6" w:rsidRDefault="00000000">
      <w:pPr>
        <w:spacing w:line="240" w:lineRule="auto"/>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Morris, Michael and Dodd, Julian. “Mysticism and Nonsense in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European Journal of </w:t>
      </w:r>
    </w:p>
    <w:p w14:paraId="71E768BC" w14:textId="77777777" w:rsidR="00F40E79" w:rsidRDefault="00000000">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i/>
          <w:sz w:val="24"/>
          <w:szCs w:val="24"/>
        </w:rPr>
        <w:t xml:space="preserve">Philosophy </w:t>
      </w:r>
      <w:r w:rsidRPr="00C92FC6">
        <w:rPr>
          <w:rFonts w:ascii="EB Garamond" w:eastAsia="EB Garamond" w:hAnsi="EB Garamond" w:cs="Times New Roman"/>
          <w:sz w:val="24"/>
          <w:szCs w:val="24"/>
        </w:rPr>
        <w:t>17, no. 2 (May 2009)</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247-276.</w:t>
      </w:r>
    </w:p>
    <w:p w14:paraId="00000142" w14:textId="6766E837" w:rsidR="00AC252D" w:rsidRPr="00C92FC6" w:rsidRDefault="00AC252D">
      <w:pPr>
        <w:spacing w:line="240" w:lineRule="auto"/>
        <w:ind w:firstLine="720"/>
        <w:rPr>
          <w:rFonts w:ascii="EB Garamond" w:eastAsia="EB Garamond" w:hAnsi="EB Garamond" w:cs="Times New Roman"/>
          <w:sz w:val="24"/>
          <w:szCs w:val="24"/>
        </w:rPr>
      </w:pPr>
      <w:hyperlink r:id="rId19">
        <w:r w:rsidRPr="00C92FC6">
          <w:rPr>
            <w:rFonts w:ascii="EB Garamond" w:eastAsia="EB Garamond" w:hAnsi="EB Garamond" w:cs="Times New Roman"/>
            <w:color w:val="1155CC"/>
            <w:sz w:val="24"/>
            <w:szCs w:val="24"/>
          </w:rPr>
          <w:t>https://doi.org/10.1111/j.1468-0378.2007.00268.x</w:t>
        </w:r>
      </w:hyperlink>
    </w:p>
    <w:p w14:paraId="00000143" w14:textId="77777777" w:rsidR="00AC252D" w:rsidRPr="00C92FC6" w:rsidRDefault="00AC252D">
      <w:pPr>
        <w:spacing w:line="240" w:lineRule="auto"/>
        <w:jc w:val="both"/>
        <w:rPr>
          <w:rFonts w:ascii="EB Garamond" w:eastAsia="EB Garamond" w:hAnsi="EB Garamond" w:cs="Times New Roman"/>
          <w:sz w:val="24"/>
          <w:szCs w:val="24"/>
        </w:rPr>
      </w:pPr>
    </w:p>
    <w:p w14:paraId="00000144" w14:textId="5B0647FC"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Neiman, Susan. </w:t>
      </w:r>
      <w:r w:rsidRPr="00C92FC6">
        <w:rPr>
          <w:rFonts w:ascii="EB Garamond" w:eastAsia="EB Garamond" w:hAnsi="EB Garamond" w:cs="Times New Roman"/>
          <w:i/>
          <w:sz w:val="24"/>
          <w:szCs w:val="24"/>
        </w:rPr>
        <w:t>The Unity of Reason: Rereading Kant</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New York 1994.</w:t>
      </w:r>
    </w:p>
    <w:p w14:paraId="77481B5D" w14:textId="77777777" w:rsidR="00C92FC6" w:rsidRDefault="00C92FC6">
      <w:pPr>
        <w:spacing w:line="240" w:lineRule="auto"/>
        <w:jc w:val="both"/>
        <w:rPr>
          <w:rFonts w:ascii="EB Garamond" w:eastAsia="EB Garamond" w:hAnsi="EB Garamond" w:cs="Times New Roman"/>
          <w:sz w:val="24"/>
          <w:szCs w:val="24"/>
        </w:rPr>
      </w:pPr>
    </w:p>
    <w:p w14:paraId="6A68714C" w14:textId="77777777" w:rsidR="005E5F20" w:rsidRDefault="005E5F20">
      <w:pPr>
        <w:spacing w:line="240" w:lineRule="auto"/>
        <w:jc w:val="both"/>
        <w:rPr>
          <w:rFonts w:ascii="EB Garamond" w:eastAsia="EB Garamond" w:hAnsi="EB Garamond" w:cs="Times New Roman"/>
          <w:sz w:val="24"/>
          <w:szCs w:val="24"/>
        </w:rPr>
      </w:pPr>
      <w:r>
        <w:rPr>
          <w:rFonts w:ascii="EB Garamond" w:eastAsia="EB Garamond" w:hAnsi="EB Garamond" w:cs="Times New Roman"/>
          <w:sz w:val="24"/>
          <w:szCs w:val="24"/>
        </w:rPr>
        <w:t xml:space="preserve">Newton, Alexandra M. “Kant and the Transparency of Mind.” </w:t>
      </w:r>
      <w:r w:rsidRPr="005E5F20">
        <w:rPr>
          <w:rFonts w:ascii="EB Garamond" w:eastAsia="EB Garamond" w:hAnsi="EB Garamond" w:cs="Times New Roman"/>
          <w:i/>
          <w:iCs/>
          <w:sz w:val="24"/>
          <w:szCs w:val="24"/>
        </w:rPr>
        <w:t>Canadian Journal of Philosophy</w:t>
      </w:r>
      <w:r>
        <w:rPr>
          <w:rFonts w:ascii="EB Garamond" w:eastAsia="EB Garamond" w:hAnsi="EB Garamond" w:cs="Times New Roman"/>
          <w:sz w:val="24"/>
          <w:szCs w:val="24"/>
        </w:rPr>
        <w:t xml:space="preserve"> 49, no. </w:t>
      </w:r>
    </w:p>
    <w:p w14:paraId="42FE198B" w14:textId="169AC7CF" w:rsidR="005E5F20" w:rsidRDefault="005E5F20" w:rsidP="005E5F20">
      <w:pPr>
        <w:spacing w:line="24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7 (October 2019)</w:t>
      </w:r>
      <w:r w:rsidR="00587389">
        <w:rPr>
          <w:rFonts w:ascii="EB Garamond" w:eastAsia="EB Garamond" w:hAnsi="EB Garamond" w:cs="Times New Roman"/>
          <w:sz w:val="24"/>
          <w:szCs w:val="24"/>
        </w:rPr>
        <w:t>,</w:t>
      </w:r>
      <w:r>
        <w:rPr>
          <w:rFonts w:ascii="EB Garamond" w:eastAsia="EB Garamond" w:hAnsi="EB Garamond" w:cs="Times New Roman"/>
          <w:sz w:val="24"/>
          <w:szCs w:val="24"/>
        </w:rPr>
        <w:t xml:space="preserve"> 890-915.</w:t>
      </w:r>
    </w:p>
    <w:p w14:paraId="2846B18F" w14:textId="77777777" w:rsidR="005E5F20" w:rsidRPr="005E5F20" w:rsidRDefault="005E5F20">
      <w:pPr>
        <w:spacing w:line="240" w:lineRule="auto"/>
        <w:jc w:val="both"/>
        <w:rPr>
          <w:rFonts w:ascii="EB Garamond" w:eastAsia="EB Garamond" w:hAnsi="EB Garamond" w:cs="Times New Roman"/>
          <w:sz w:val="24"/>
          <w:szCs w:val="24"/>
        </w:rPr>
      </w:pPr>
    </w:p>
    <w:p w14:paraId="58721110" w14:textId="77777777" w:rsidR="00C92FC6" w:rsidRDefault="00C92FC6" w:rsidP="00C92FC6">
      <w:pPr>
        <w:shd w:val="clear" w:color="auto" w:fill="FFFFFF"/>
        <w:spacing w:line="240" w:lineRule="auto"/>
        <w:rPr>
          <w:rFonts w:ascii="EB Garamond" w:eastAsia="Times New Roman" w:hAnsi="EB Garamond" w:cs="Times New Roman"/>
          <w:color w:val="0A0A0C"/>
          <w:sz w:val="24"/>
          <w:szCs w:val="24"/>
          <w:lang w:val="en-US"/>
        </w:rPr>
      </w:pPr>
      <w:r w:rsidRPr="00C92FC6">
        <w:rPr>
          <w:rFonts w:ascii="EB Garamond" w:eastAsia="Times New Roman" w:hAnsi="EB Garamond" w:cs="Times New Roman"/>
          <w:color w:val="0A0A0C"/>
          <w:sz w:val="24"/>
          <w:szCs w:val="24"/>
          <w:lang w:val="en-US"/>
        </w:rPr>
        <w:t xml:space="preserve">Pichler, Alois, Biggs, Michael A.R. and </w:t>
      </w:r>
      <w:proofErr w:type="spellStart"/>
      <w:r w:rsidRPr="00C92FC6">
        <w:rPr>
          <w:rFonts w:ascii="EB Garamond" w:eastAsia="Times New Roman" w:hAnsi="EB Garamond" w:cs="Times New Roman"/>
          <w:color w:val="0A0A0C"/>
          <w:sz w:val="24"/>
          <w:szCs w:val="24"/>
          <w:lang w:val="en-US"/>
        </w:rPr>
        <w:t>Szeltner</w:t>
      </w:r>
      <w:proofErr w:type="spellEnd"/>
      <w:r w:rsidRPr="00C92FC6">
        <w:rPr>
          <w:rFonts w:ascii="EB Garamond" w:eastAsia="Times New Roman" w:hAnsi="EB Garamond" w:cs="Times New Roman"/>
          <w:color w:val="0A0A0C"/>
          <w:sz w:val="24"/>
          <w:szCs w:val="24"/>
          <w:lang w:val="en-US"/>
        </w:rPr>
        <w:t>, Sarah Anna. "</w:t>
      </w:r>
      <w:proofErr w:type="spellStart"/>
      <w:r w:rsidRPr="00C92FC6">
        <w:rPr>
          <w:rFonts w:ascii="EB Garamond" w:eastAsia="Times New Roman" w:hAnsi="EB Garamond" w:cs="Times New Roman"/>
          <w:color w:val="0A0A0C"/>
          <w:sz w:val="24"/>
          <w:szCs w:val="24"/>
          <w:lang w:val="en-US"/>
        </w:rPr>
        <w:t>Bibliographie</w:t>
      </w:r>
      <w:proofErr w:type="spellEnd"/>
      <w:r w:rsidRPr="00C92FC6">
        <w:rPr>
          <w:rFonts w:ascii="EB Garamond" w:eastAsia="Times New Roman" w:hAnsi="EB Garamond" w:cs="Times New Roman"/>
          <w:color w:val="0A0A0C"/>
          <w:sz w:val="24"/>
          <w:szCs w:val="24"/>
          <w:lang w:val="en-US"/>
        </w:rPr>
        <w:t xml:space="preserve"> der </w:t>
      </w:r>
      <w:proofErr w:type="spellStart"/>
      <w:r w:rsidRPr="00C92FC6">
        <w:rPr>
          <w:rFonts w:ascii="EB Garamond" w:eastAsia="Times New Roman" w:hAnsi="EB Garamond" w:cs="Times New Roman"/>
          <w:color w:val="0A0A0C"/>
          <w:sz w:val="24"/>
          <w:szCs w:val="24"/>
          <w:lang w:val="en-US"/>
        </w:rPr>
        <w:t>deutsch</w:t>
      </w:r>
      <w:proofErr w:type="spellEnd"/>
      <w:r w:rsidRPr="00C92FC6">
        <w:rPr>
          <w:rFonts w:ascii="EB Garamond" w:eastAsia="Times New Roman" w:hAnsi="EB Garamond" w:cs="Times New Roman"/>
          <w:color w:val="0A0A0C"/>
          <w:sz w:val="24"/>
          <w:szCs w:val="24"/>
          <w:lang w:val="en-US"/>
        </w:rPr>
        <w:t xml:space="preserve">- und </w:t>
      </w:r>
    </w:p>
    <w:p w14:paraId="0CBE1678" w14:textId="223EE974" w:rsidR="00C92FC6" w:rsidRDefault="00C92FC6" w:rsidP="00C92FC6">
      <w:pPr>
        <w:shd w:val="clear" w:color="auto" w:fill="FFFFFF"/>
        <w:spacing w:line="240" w:lineRule="auto"/>
        <w:ind w:firstLine="720"/>
        <w:rPr>
          <w:rFonts w:ascii="EB Garamond" w:eastAsia="Times New Roman" w:hAnsi="EB Garamond" w:cs="Times New Roman"/>
          <w:color w:val="0A0A0C"/>
          <w:sz w:val="24"/>
          <w:szCs w:val="24"/>
          <w:lang w:val="en-US"/>
        </w:rPr>
      </w:pPr>
      <w:proofErr w:type="spellStart"/>
      <w:r w:rsidRPr="00C92FC6">
        <w:rPr>
          <w:rFonts w:ascii="EB Garamond" w:eastAsia="Times New Roman" w:hAnsi="EB Garamond" w:cs="Times New Roman"/>
          <w:color w:val="0A0A0C"/>
          <w:sz w:val="24"/>
          <w:szCs w:val="24"/>
          <w:lang w:val="en-US"/>
        </w:rPr>
        <w:t>englischsprachigen</w:t>
      </w:r>
      <w:proofErr w:type="spellEnd"/>
      <w:r w:rsidRPr="00C92FC6">
        <w:rPr>
          <w:rFonts w:ascii="EB Garamond" w:eastAsia="Times New Roman" w:hAnsi="EB Garamond" w:cs="Times New Roman"/>
          <w:color w:val="0A0A0C"/>
          <w:sz w:val="24"/>
          <w:szCs w:val="24"/>
          <w:lang w:val="en-US"/>
        </w:rPr>
        <w:t xml:space="preserve"> Wittgenstein-</w:t>
      </w:r>
      <w:proofErr w:type="spellStart"/>
      <w:r w:rsidRPr="00C92FC6">
        <w:rPr>
          <w:rFonts w:ascii="EB Garamond" w:eastAsia="Times New Roman" w:hAnsi="EB Garamond" w:cs="Times New Roman"/>
          <w:color w:val="0A0A0C"/>
          <w:sz w:val="24"/>
          <w:szCs w:val="24"/>
          <w:lang w:val="en-US"/>
        </w:rPr>
        <w:t>Ausgaben</w:t>
      </w:r>
      <w:proofErr w:type="spellEnd"/>
      <w:r w:rsidRPr="00C92FC6">
        <w:rPr>
          <w:rFonts w:ascii="EB Garamond" w:eastAsia="Times New Roman" w:hAnsi="EB Garamond" w:cs="Times New Roman"/>
          <w:color w:val="0A0A0C"/>
          <w:sz w:val="24"/>
          <w:szCs w:val="24"/>
          <w:lang w:val="en-US"/>
        </w:rPr>
        <w:t>" </w:t>
      </w:r>
      <w:r w:rsidRPr="00C92FC6">
        <w:rPr>
          <w:rFonts w:ascii="EB Garamond" w:eastAsia="Times New Roman" w:hAnsi="EB Garamond" w:cs="Times New Roman"/>
          <w:i/>
          <w:iCs/>
          <w:color w:val="0A0A0C"/>
          <w:sz w:val="24"/>
          <w:szCs w:val="24"/>
          <w:lang w:val="en-US"/>
        </w:rPr>
        <w:t>Wittgenstein-</w:t>
      </w:r>
      <w:proofErr w:type="spellStart"/>
      <w:r w:rsidRPr="00C92FC6">
        <w:rPr>
          <w:rFonts w:ascii="EB Garamond" w:eastAsia="Times New Roman" w:hAnsi="EB Garamond" w:cs="Times New Roman"/>
          <w:i/>
          <w:iCs/>
          <w:color w:val="0A0A0C"/>
          <w:sz w:val="24"/>
          <w:szCs w:val="24"/>
          <w:lang w:val="en-US"/>
        </w:rPr>
        <w:t>Studien</w:t>
      </w:r>
      <w:proofErr w:type="spellEnd"/>
      <w:r w:rsidRPr="00C92FC6">
        <w:rPr>
          <w:rFonts w:ascii="EB Garamond" w:eastAsia="Times New Roman" w:hAnsi="EB Garamond" w:cs="Times New Roman"/>
          <w:color w:val="0A0A0C"/>
          <w:sz w:val="24"/>
          <w:szCs w:val="24"/>
          <w:lang w:val="en-US"/>
        </w:rPr>
        <w:t xml:space="preserve">, vol. 2, no. 2011, 2011, </w:t>
      </w:r>
    </w:p>
    <w:p w14:paraId="743A1BFC" w14:textId="77777777" w:rsidR="00587389" w:rsidRDefault="00C92FC6" w:rsidP="00C92FC6">
      <w:pPr>
        <w:shd w:val="clear" w:color="auto" w:fill="FFFFFF"/>
        <w:spacing w:line="240" w:lineRule="auto"/>
        <w:ind w:left="720"/>
        <w:rPr>
          <w:rFonts w:ascii="EB Garamond" w:eastAsia="Times New Roman" w:hAnsi="EB Garamond" w:cs="Times New Roman"/>
          <w:color w:val="0A0A0C"/>
          <w:sz w:val="24"/>
          <w:szCs w:val="24"/>
          <w:lang w:val="en-US"/>
        </w:rPr>
      </w:pPr>
      <w:r w:rsidRPr="00C92FC6">
        <w:rPr>
          <w:rFonts w:ascii="EB Garamond" w:eastAsia="Times New Roman" w:hAnsi="EB Garamond" w:cs="Times New Roman"/>
          <w:color w:val="0A0A0C"/>
          <w:sz w:val="24"/>
          <w:szCs w:val="24"/>
          <w:lang w:val="en-US"/>
        </w:rPr>
        <w:t>249-286.</w:t>
      </w:r>
    </w:p>
    <w:p w14:paraId="55E630B1" w14:textId="2B19CA37" w:rsidR="00587389" w:rsidRPr="00587389" w:rsidRDefault="00587389" w:rsidP="00587389">
      <w:pPr>
        <w:shd w:val="clear" w:color="auto" w:fill="FFFFFF"/>
        <w:spacing w:line="240" w:lineRule="auto"/>
        <w:ind w:firstLine="720"/>
      </w:pPr>
      <w:hyperlink r:id="rId20" w:history="1">
        <w:r w:rsidRPr="00870348">
          <w:rPr>
            <w:rStyle w:val="Hyperlink"/>
            <w:rFonts w:ascii="EB Garamond" w:eastAsia="Times New Roman" w:hAnsi="EB Garamond" w:cs="Times New Roman"/>
            <w:sz w:val="24"/>
            <w:szCs w:val="24"/>
            <w:lang w:val="en-US"/>
          </w:rPr>
          <w:t>https://doi.org/10.1515/9783110236231.249</w:t>
        </w:r>
      </w:hyperlink>
    </w:p>
    <w:p w14:paraId="00000145" w14:textId="77777777" w:rsidR="00AC252D" w:rsidRPr="00C92FC6" w:rsidRDefault="00AC252D">
      <w:pPr>
        <w:spacing w:line="240" w:lineRule="auto"/>
        <w:jc w:val="both"/>
        <w:rPr>
          <w:rFonts w:ascii="EB Garamond" w:eastAsia="EB Garamond" w:hAnsi="EB Garamond" w:cs="Times New Roman"/>
          <w:sz w:val="24"/>
          <w:szCs w:val="24"/>
        </w:rPr>
      </w:pPr>
    </w:p>
    <w:p w14:paraId="3FE95119" w14:textId="414AA5A7" w:rsidR="00FC6D16" w:rsidRDefault="00000000" w:rsidP="00DE76A3">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Pippin, Robert B. </w:t>
      </w:r>
      <w:r w:rsidRPr="00C92FC6">
        <w:rPr>
          <w:rFonts w:ascii="EB Garamond" w:eastAsia="EB Garamond" w:hAnsi="EB Garamond" w:cs="Times New Roman"/>
          <w:i/>
          <w:sz w:val="24"/>
          <w:szCs w:val="24"/>
        </w:rPr>
        <w:t xml:space="preserve">Hegel’s Realm of Shadows: Logic as Metaphysics in </w:t>
      </w:r>
      <w:r w:rsidRPr="00C92FC6">
        <w:rPr>
          <w:rFonts w:ascii="EB Garamond" w:eastAsia="EB Garamond" w:hAnsi="EB Garamond" w:cs="Times New Roman"/>
          <w:sz w:val="24"/>
          <w:szCs w:val="24"/>
        </w:rPr>
        <w:t>The Science of Logic</w:t>
      </w:r>
      <w:r w:rsidR="00587389">
        <w:rPr>
          <w:rFonts w:ascii="EB Garamond" w:eastAsia="EB Garamond" w:hAnsi="EB Garamond" w:cs="Times New Roman"/>
          <w:sz w:val="24"/>
          <w:szCs w:val="24"/>
        </w:rPr>
        <w:t>,</w:t>
      </w:r>
      <w:r w:rsidR="00FC6D16">
        <w:rPr>
          <w:rFonts w:ascii="EB Garamond" w:eastAsia="EB Garamond" w:hAnsi="EB Garamond" w:cs="Times New Roman"/>
          <w:sz w:val="24"/>
          <w:szCs w:val="24"/>
        </w:rPr>
        <w:t xml:space="preserve"> Chicago </w:t>
      </w:r>
    </w:p>
    <w:p w14:paraId="00000147" w14:textId="2846D1BF" w:rsidR="00AC252D" w:rsidRPr="00C92FC6" w:rsidRDefault="00FC6D16" w:rsidP="00FC6D16">
      <w:pPr>
        <w:spacing w:line="240" w:lineRule="auto"/>
        <w:ind w:firstLine="720"/>
        <w:jc w:val="both"/>
        <w:rPr>
          <w:rFonts w:ascii="EB Garamond" w:eastAsia="EB Garamond" w:hAnsi="EB Garamond" w:cs="Times New Roman"/>
          <w:sz w:val="24"/>
          <w:szCs w:val="24"/>
        </w:rPr>
      </w:pPr>
      <w:r>
        <w:rPr>
          <w:rFonts w:ascii="EB Garamond" w:eastAsia="EB Garamond" w:hAnsi="EB Garamond" w:cs="Times New Roman"/>
          <w:sz w:val="24"/>
          <w:szCs w:val="24"/>
        </w:rPr>
        <w:t>2019</w:t>
      </w:r>
    </w:p>
    <w:p w14:paraId="00000148" w14:textId="77777777" w:rsidR="00AC252D" w:rsidRPr="00C92FC6" w:rsidRDefault="00AC252D">
      <w:pPr>
        <w:spacing w:line="240" w:lineRule="auto"/>
        <w:jc w:val="both"/>
        <w:rPr>
          <w:rFonts w:ascii="EB Garamond" w:eastAsia="EB Garamond" w:hAnsi="EB Garamond" w:cs="Times New Roman"/>
          <w:sz w:val="24"/>
          <w:szCs w:val="24"/>
        </w:rPr>
      </w:pPr>
    </w:p>
    <w:p w14:paraId="00000149" w14:textId="0FF14C86"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Potter, Michael. </w:t>
      </w:r>
      <w:r w:rsidRPr="00C92FC6">
        <w:rPr>
          <w:rFonts w:ascii="EB Garamond" w:eastAsia="EB Garamond" w:hAnsi="EB Garamond" w:cs="Times New Roman"/>
          <w:i/>
          <w:sz w:val="24"/>
          <w:szCs w:val="24"/>
        </w:rPr>
        <w:t>Wittgenstein's Notes on Logic</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Oxford 2008.</w:t>
      </w:r>
    </w:p>
    <w:p w14:paraId="0000014C" w14:textId="77777777" w:rsidR="00AC252D" w:rsidRPr="00C92FC6" w:rsidRDefault="00AC252D">
      <w:pPr>
        <w:spacing w:line="240" w:lineRule="auto"/>
        <w:jc w:val="both"/>
        <w:rPr>
          <w:rFonts w:ascii="EB Garamond" w:eastAsia="EB Garamond" w:hAnsi="EB Garamond" w:cs="Times New Roman"/>
          <w:sz w:val="24"/>
          <w:szCs w:val="24"/>
        </w:rPr>
      </w:pPr>
    </w:p>
    <w:p w14:paraId="2386A3C7" w14:textId="77777777" w:rsidR="00587389" w:rsidRDefault="00000000" w:rsidP="00587389">
      <w:pPr>
        <w:spacing w:line="240" w:lineRule="auto"/>
        <w:rPr>
          <w:rFonts w:ascii="EB Garamond" w:eastAsia="EB Garamond" w:hAnsi="EB Garamond" w:cs="Times New Roman"/>
          <w:sz w:val="24"/>
          <w:szCs w:val="24"/>
        </w:rPr>
      </w:pPr>
      <w:r w:rsidRPr="00C92FC6">
        <w:rPr>
          <w:rFonts w:ascii="EB Garamond" w:eastAsia="EB Garamond" w:hAnsi="EB Garamond" w:cs="Times New Roman"/>
          <w:sz w:val="24"/>
          <w:szCs w:val="24"/>
        </w:rPr>
        <w:t>Ricketts, Thomas. “Pictures, logic, and the limits of sense</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Hans Sluga and David G. Stern</w:t>
      </w:r>
      <w:r w:rsidR="00587389">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p>
    <w:p w14:paraId="0000014E" w14:textId="339984C1" w:rsidR="00DE76A3" w:rsidRPr="00587389" w:rsidRDefault="00000000" w:rsidP="00587389">
      <w:pPr>
        <w:spacing w:line="240" w:lineRule="auto"/>
        <w:ind w:firstLine="720"/>
        <w:rPr>
          <w:rFonts w:ascii="EB Garamond" w:eastAsia="EB Garamond" w:hAnsi="EB Garamond" w:cs="Times New Roman"/>
          <w:i/>
          <w:sz w:val="24"/>
          <w:szCs w:val="24"/>
        </w:rPr>
      </w:pPr>
      <w:r w:rsidRPr="00C92FC6">
        <w:rPr>
          <w:rFonts w:ascii="EB Garamond" w:eastAsia="EB Garamond" w:hAnsi="EB Garamond" w:cs="Times New Roman"/>
          <w:i/>
          <w:sz w:val="24"/>
          <w:szCs w:val="24"/>
        </w:rPr>
        <w:t>The Cambridge Companion to Wittgenstein</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 xml:space="preserve">Cambridge </w:t>
      </w:r>
      <w:r w:rsidR="00FC6D16">
        <w:rPr>
          <w:rFonts w:ascii="EB Garamond" w:eastAsia="EB Garamond" w:hAnsi="EB Garamond" w:cs="Times New Roman"/>
          <w:sz w:val="24"/>
          <w:szCs w:val="24"/>
        </w:rPr>
        <w:t xml:space="preserve">1996, </w:t>
      </w:r>
      <w:r w:rsidRPr="00C92FC6">
        <w:rPr>
          <w:rFonts w:ascii="EB Garamond" w:eastAsia="EB Garamond" w:hAnsi="EB Garamond" w:cs="Times New Roman"/>
          <w:sz w:val="24"/>
          <w:szCs w:val="24"/>
        </w:rPr>
        <w:t xml:space="preserve">59-99. </w:t>
      </w:r>
    </w:p>
    <w:p w14:paraId="00000157" w14:textId="77777777" w:rsidR="00AC252D" w:rsidRPr="00C92FC6" w:rsidRDefault="00AC252D">
      <w:pPr>
        <w:spacing w:line="240" w:lineRule="auto"/>
        <w:jc w:val="both"/>
        <w:rPr>
          <w:rFonts w:ascii="EB Garamond" w:eastAsia="EB Garamond" w:hAnsi="EB Garamond" w:cs="Times New Roman"/>
          <w:sz w:val="24"/>
          <w:szCs w:val="24"/>
        </w:rPr>
      </w:pPr>
    </w:p>
    <w:p w14:paraId="00000158" w14:textId="318741D1" w:rsidR="00AC252D" w:rsidRPr="00C92FC6" w:rsidRDefault="00000000">
      <w:pPr>
        <w:spacing w:line="240" w:lineRule="auto"/>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Sluga, Hans. “Subjectivity in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t>
      </w:r>
      <w:proofErr w:type="spellStart"/>
      <w:r w:rsidRPr="00C92FC6">
        <w:rPr>
          <w:rFonts w:ascii="EB Garamond" w:eastAsia="EB Garamond" w:hAnsi="EB Garamond" w:cs="Times New Roman"/>
          <w:i/>
          <w:sz w:val="24"/>
          <w:szCs w:val="24"/>
        </w:rPr>
        <w:t>Synthese</w:t>
      </w:r>
      <w:proofErr w:type="spellEnd"/>
      <w:r w:rsidRPr="00C92FC6">
        <w:rPr>
          <w:rFonts w:ascii="EB Garamond" w:eastAsia="EB Garamond" w:hAnsi="EB Garamond" w:cs="Times New Roman"/>
          <w:sz w:val="24"/>
          <w:szCs w:val="24"/>
        </w:rPr>
        <w:t xml:space="preserve"> 56, no. 2 (August 1983)</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123-139. </w:t>
      </w:r>
    </w:p>
    <w:p w14:paraId="00000159" w14:textId="77777777" w:rsidR="00AC252D" w:rsidRPr="00C92FC6" w:rsidRDefault="00AC252D">
      <w:pPr>
        <w:spacing w:line="240" w:lineRule="auto"/>
        <w:ind w:firstLine="720"/>
        <w:rPr>
          <w:rFonts w:ascii="EB Garamond" w:eastAsia="EB Garamond" w:hAnsi="EB Garamond" w:cs="Times New Roman"/>
          <w:sz w:val="24"/>
          <w:szCs w:val="24"/>
        </w:rPr>
      </w:pPr>
      <w:hyperlink r:id="rId21">
        <w:r w:rsidRPr="00C92FC6">
          <w:rPr>
            <w:rFonts w:ascii="EB Garamond" w:eastAsia="EB Garamond" w:hAnsi="EB Garamond" w:cs="Times New Roman"/>
            <w:color w:val="1155CC"/>
            <w:sz w:val="24"/>
            <w:szCs w:val="24"/>
            <w:u w:val="single"/>
          </w:rPr>
          <w:t>https://www.jstor.org/stable/20115896</w:t>
        </w:r>
      </w:hyperlink>
      <w:r w:rsidRPr="00C92FC6">
        <w:rPr>
          <w:rFonts w:ascii="EB Garamond" w:eastAsia="EB Garamond" w:hAnsi="EB Garamond" w:cs="Times New Roman"/>
          <w:sz w:val="24"/>
          <w:szCs w:val="24"/>
        </w:rPr>
        <w:t xml:space="preserve"> </w:t>
      </w:r>
    </w:p>
    <w:p w14:paraId="0000015F" w14:textId="77777777" w:rsidR="00AC252D" w:rsidRPr="00C92FC6" w:rsidRDefault="00AC252D">
      <w:pPr>
        <w:spacing w:line="240" w:lineRule="auto"/>
        <w:jc w:val="both"/>
        <w:rPr>
          <w:rFonts w:ascii="EB Garamond" w:eastAsia="EB Garamond" w:hAnsi="EB Garamond" w:cs="Times New Roman"/>
          <w:sz w:val="24"/>
          <w:szCs w:val="24"/>
        </w:rPr>
      </w:pPr>
    </w:p>
    <w:p w14:paraId="13CC2832" w14:textId="44AD258D" w:rsidR="00FC6D16" w:rsidRDefault="00000000" w:rsidP="00DE76A3">
      <w:pPr>
        <w:spacing w:line="240" w:lineRule="auto"/>
        <w:jc w:val="both"/>
        <w:rPr>
          <w:rFonts w:ascii="EB Garamond" w:eastAsia="EB Garamond" w:hAnsi="EB Garamond" w:cs="Times New Roman"/>
          <w:iCs/>
          <w:sz w:val="24"/>
          <w:szCs w:val="24"/>
        </w:rPr>
      </w:pPr>
      <w:r w:rsidRPr="00C92FC6">
        <w:rPr>
          <w:rFonts w:ascii="EB Garamond" w:eastAsia="EB Garamond" w:hAnsi="EB Garamond" w:cs="Times New Roman"/>
          <w:sz w:val="24"/>
          <w:szCs w:val="24"/>
        </w:rPr>
        <w:t xml:space="preserve">Stenius, Erik. </w:t>
      </w:r>
      <w:r w:rsidRPr="00C92FC6">
        <w:rPr>
          <w:rFonts w:ascii="EB Garamond" w:eastAsia="EB Garamond" w:hAnsi="EB Garamond" w:cs="Times New Roman"/>
          <w:i/>
          <w:sz w:val="24"/>
          <w:szCs w:val="24"/>
        </w:rPr>
        <w:t>Wittgenstein's “Tractatus”: A Critical Exposition of Its Main Lines of Thought</w:t>
      </w:r>
      <w:r w:rsidR="00587389">
        <w:rPr>
          <w:rFonts w:ascii="EB Garamond" w:eastAsia="EB Garamond" w:hAnsi="EB Garamond" w:cs="Times New Roman"/>
          <w:iCs/>
          <w:sz w:val="24"/>
          <w:szCs w:val="24"/>
        </w:rPr>
        <w:t>,</w:t>
      </w:r>
      <w:r w:rsidRPr="00C92FC6">
        <w:rPr>
          <w:rFonts w:ascii="EB Garamond" w:eastAsia="EB Garamond" w:hAnsi="EB Garamond" w:cs="Times New Roman"/>
          <w:i/>
          <w:sz w:val="24"/>
          <w:szCs w:val="24"/>
        </w:rPr>
        <w:t xml:space="preserve"> </w:t>
      </w:r>
      <w:r w:rsidR="00FC6D16">
        <w:rPr>
          <w:rFonts w:ascii="EB Garamond" w:eastAsia="EB Garamond" w:hAnsi="EB Garamond" w:cs="Times New Roman"/>
          <w:iCs/>
          <w:sz w:val="24"/>
          <w:szCs w:val="24"/>
        </w:rPr>
        <w:t xml:space="preserve">Ithaca </w:t>
      </w:r>
    </w:p>
    <w:p w14:paraId="00000161" w14:textId="4D1E05AA" w:rsidR="00AC252D" w:rsidRPr="00FC6D16" w:rsidRDefault="00FC6D16" w:rsidP="00FC6D16">
      <w:pPr>
        <w:spacing w:line="240" w:lineRule="auto"/>
        <w:ind w:firstLine="720"/>
        <w:jc w:val="both"/>
        <w:rPr>
          <w:rFonts w:ascii="EB Garamond" w:eastAsia="EB Garamond" w:hAnsi="EB Garamond" w:cs="Times New Roman"/>
          <w:iCs/>
          <w:sz w:val="24"/>
          <w:szCs w:val="24"/>
        </w:rPr>
      </w:pPr>
      <w:r>
        <w:rPr>
          <w:rFonts w:ascii="EB Garamond" w:eastAsia="EB Garamond" w:hAnsi="EB Garamond" w:cs="Times New Roman"/>
          <w:iCs/>
          <w:sz w:val="24"/>
          <w:szCs w:val="24"/>
        </w:rPr>
        <w:t>1960.</w:t>
      </w:r>
    </w:p>
    <w:p w14:paraId="00000162" w14:textId="77777777" w:rsidR="00AC252D" w:rsidRPr="00C92FC6" w:rsidRDefault="00AC252D">
      <w:pPr>
        <w:spacing w:line="240" w:lineRule="auto"/>
        <w:jc w:val="both"/>
        <w:rPr>
          <w:rFonts w:ascii="EB Garamond" w:eastAsia="EB Garamond" w:hAnsi="EB Garamond" w:cs="Times New Roman"/>
          <w:sz w:val="24"/>
          <w:szCs w:val="24"/>
        </w:rPr>
      </w:pPr>
    </w:p>
    <w:p w14:paraId="60BE87B6" w14:textId="77777777" w:rsidR="00F40E79" w:rsidRDefault="00000000" w:rsidP="00F40E79">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Sullivan, Peter.</w:t>
      </w:r>
      <w:r w:rsidR="00F40E79">
        <w:rPr>
          <w:rFonts w:ascii="EB Garamond" w:eastAsia="EB Garamond" w:hAnsi="EB Garamond" w:cs="Times New Roman"/>
          <w:sz w:val="24"/>
          <w:szCs w:val="24"/>
        </w:rPr>
        <w:t xml:space="preserve"> </w:t>
      </w:r>
      <w:r w:rsidR="00F40E79" w:rsidRPr="00C92FC6">
        <w:rPr>
          <w:rFonts w:ascii="EB Garamond" w:eastAsia="EB Garamond" w:hAnsi="EB Garamond" w:cs="Times New Roman"/>
          <w:sz w:val="24"/>
          <w:szCs w:val="24"/>
        </w:rPr>
        <w:t>“Idealism in Wittgenstein: A Further Reply to Moore</w:t>
      </w:r>
      <w:r w:rsidR="00F40E79">
        <w:rPr>
          <w:rFonts w:ascii="EB Garamond" w:eastAsia="EB Garamond" w:hAnsi="EB Garamond" w:cs="Times New Roman"/>
          <w:sz w:val="24"/>
          <w:szCs w:val="24"/>
        </w:rPr>
        <w:t>,</w:t>
      </w:r>
      <w:r w:rsidR="00F40E79" w:rsidRPr="00C92FC6">
        <w:rPr>
          <w:rFonts w:ascii="EB Garamond" w:eastAsia="EB Garamond" w:hAnsi="EB Garamond" w:cs="Times New Roman"/>
          <w:sz w:val="24"/>
          <w:szCs w:val="24"/>
        </w:rPr>
        <w:t xml:space="preserve">” </w:t>
      </w:r>
      <w:r w:rsidR="00F40E79">
        <w:rPr>
          <w:rFonts w:ascii="EB Garamond" w:eastAsia="EB Garamond" w:hAnsi="EB Garamond" w:cs="Times New Roman"/>
          <w:sz w:val="24"/>
          <w:szCs w:val="24"/>
        </w:rPr>
        <w:t>i</w:t>
      </w:r>
      <w:r w:rsidR="00F40E79" w:rsidRPr="00C92FC6">
        <w:rPr>
          <w:rFonts w:ascii="EB Garamond" w:eastAsia="EB Garamond" w:hAnsi="EB Garamond" w:cs="Times New Roman"/>
          <w:sz w:val="24"/>
          <w:szCs w:val="24"/>
        </w:rPr>
        <w:t>n</w:t>
      </w:r>
      <w:r w:rsidR="00F40E79">
        <w:rPr>
          <w:rFonts w:ascii="EB Garamond" w:eastAsia="EB Garamond" w:hAnsi="EB Garamond" w:cs="Times New Roman"/>
          <w:sz w:val="24"/>
          <w:szCs w:val="24"/>
        </w:rPr>
        <w:t xml:space="preserve">: </w:t>
      </w:r>
      <w:r w:rsidR="00F40E79" w:rsidRPr="00C92FC6">
        <w:rPr>
          <w:rFonts w:ascii="EB Garamond" w:eastAsia="EB Garamond" w:hAnsi="EB Garamond" w:cs="Times New Roman"/>
          <w:sz w:val="24"/>
          <w:szCs w:val="24"/>
        </w:rPr>
        <w:t xml:space="preserve">Michael Potter and Peter </w:t>
      </w:r>
    </w:p>
    <w:p w14:paraId="26A62D81" w14:textId="08693380" w:rsidR="00F40E79" w:rsidRDefault="00F40E79" w:rsidP="00F40E79">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Sullivan</w:t>
      </w:r>
      <w:r>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Wittgenstein's “Tractatus”: </w:t>
      </w:r>
      <w:r>
        <w:rPr>
          <w:rFonts w:ascii="EB Garamond" w:eastAsia="EB Garamond" w:hAnsi="EB Garamond" w:cs="Times New Roman"/>
          <w:i/>
          <w:sz w:val="24"/>
          <w:szCs w:val="24"/>
        </w:rPr>
        <w:t xml:space="preserve"> </w:t>
      </w:r>
      <w:r w:rsidRPr="00C92FC6">
        <w:rPr>
          <w:rFonts w:ascii="EB Garamond" w:eastAsia="EB Garamond" w:hAnsi="EB Garamond" w:cs="Times New Roman"/>
          <w:i/>
          <w:sz w:val="24"/>
          <w:szCs w:val="24"/>
        </w:rPr>
        <w:t>History and Interpretation</w:t>
      </w:r>
      <w:r w:rsidRPr="00C92FC6">
        <w:rPr>
          <w:rFonts w:ascii="EB Garamond" w:eastAsia="EB Garamond" w:hAnsi="EB Garamond" w:cs="Times New Roman"/>
          <w:sz w:val="24"/>
          <w:szCs w:val="24"/>
        </w:rPr>
        <w:t xml:space="preserve">, </w:t>
      </w:r>
      <w:r>
        <w:rPr>
          <w:rFonts w:ascii="EB Garamond" w:eastAsia="EB Garamond" w:hAnsi="EB Garamond" w:cs="Times New Roman"/>
          <w:sz w:val="24"/>
          <w:szCs w:val="24"/>
        </w:rPr>
        <w:t xml:space="preserve">Oxford 2013, </w:t>
      </w:r>
      <w:r w:rsidRPr="00C92FC6">
        <w:rPr>
          <w:rFonts w:ascii="EB Garamond" w:eastAsia="EB Garamond" w:hAnsi="EB Garamond" w:cs="Times New Roman"/>
          <w:sz w:val="24"/>
          <w:szCs w:val="24"/>
        </w:rPr>
        <w:t xml:space="preserve">256-273. </w:t>
      </w:r>
    </w:p>
    <w:p w14:paraId="06444FC7" w14:textId="77777777" w:rsidR="00F40E79" w:rsidRPr="00F40E79" w:rsidRDefault="00F40E79" w:rsidP="00F40E79">
      <w:pPr>
        <w:spacing w:line="240" w:lineRule="auto"/>
        <w:ind w:firstLine="720"/>
        <w:jc w:val="both"/>
        <w:rPr>
          <w:rFonts w:ascii="EB Garamond" w:eastAsia="EB Garamond" w:hAnsi="EB Garamond" w:cs="Times New Roman"/>
          <w:sz w:val="24"/>
          <w:szCs w:val="24"/>
        </w:rPr>
      </w:pPr>
    </w:p>
    <w:p w14:paraId="00000163" w14:textId="4D85DBC7" w:rsidR="00AC252D" w:rsidRPr="00C92FC6" w:rsidRDefault="00000000" w:rsidP="00F40E79">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 </w:t>
      </w:r>
      <w:r w:rsidR="00F40E79" w:rsidRPr="00C92FC6">
        <w:rPr>
          <w:rFonts w:ascii="EB Garamond" w:eastAsia="EB Garamond" w:hAnsi="EB Garamond" w:cs="Times New Roman"/>
          <w:sz w:val="24"/>
          <w:szCs w:val="24"/>
        </w:rPr>
        <w:t xml:space="preserve">---------. </w:t>
      </w:r>
      <w:r w:rsidRPr="00C92FC6">
        <w:rPr>
          <w:rFonts w:ascii="EB Garamond" w:eastAsia="EB Garamond" w:hAnsi="EB Garamond" w:cs="Times New Roman"/>
          <w:sz w:val="24"/>
          <w:szCs w:val="24"/>
        </w:rPr>
        <w:t xml:space="preserve">“The ‘Truth’ in Solipsism, and Wittgenstein's Rejection of the A Priori.” </w:t>
      </w:r>
      <w:r w:rsidRPr="00C92FC6">
        <w:rPr>
          <w:rFonts w:ascii="EB Garamond" w:eastAsia="EB Garamond" w:hAnsi="EB Garamond" w:cs="Times New Roman"/>
          <w:i/>
          <w:sz w:val="24"/>
          <w:szCs w:val="24"/>
        </w:rPr>
        <w:t xml:space="preserve">European </w:t>
      </w:r>
    </w:p>
    <w:p w14:paraId="00000164" w14:textId="5A23938E" w:rsidR="00AC252D" w:rsidRPr="00C92FC6" w:rsidRDefault="00000000">
      <w:pPr>
        <w:spacing w:line="240" w:lineRule="auto"/>
        <w:ind w:firstLine="720"/>
        <w:rPr>
          <w:rFonts w:ascii="EB Garamond" w:eastAsia="EB Garamond" w:hAnsi="EB Garamond" w:cs="Times New Roman"/>
          <w:sz w:val="24"/>
          <w:szCs w:val="24"/>
        </w:rPr>
      </w:pPr>
      <w:r w:rsidRPr="00C92FC6">
        <w:rPr>
          <w:rFonts w:ascii="EB Garamond" w:eastAsia="EB Garamond" w:hAnsi="EB Garamond" w:cs="Times New Roman"/>
          <w:i/>
          <w:sz w:val="24"/>
          <w:szCs w:val="24"/>
        </w:rPr>
        <w:t>Journal of Philosophy</w:t>
      </w:r>
      <w:r w:rsidRPr="00C92FC6">
        <w:rPr>
          <w:rFonts w:ascii="EB Garamond" w:eastAsia="EB Garamond" w:hAnsi="EB Garamond" w:cs="Times New Roman"/>
          <w:sz w:val="24"/>
          <w:szCs w:val="24"/>
        </w:rPr>
        <w:t xml:space="preserve"> 4, no. 2 (August 1996)</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195-219. </w:t>
      </w:r>
    </w:p>
    <w:p w14:paraId="00000165" w14:textId="77777777" w:rsidR="00AC252D" w:rsidRPr="00C92FC6" w:rsidRDefault="00AC252D">
      <w:pPr>
        <w:spacing w:line="240" w:lineRule="auto"/>
        <w:ind w:firstLine="720"/>
        <w:rPr>
          <w:rFonts w:ascii="EB Garamond" w:eastAsia="EB Garamond" w:hAnsi="EB Garamond" w:cs="Times New Roman"/>
          <w:sz w:val="24"/>
          <w:szCs w:val="24"/>
        </w:rPr>
      </w:pPr>
      <w:hyperlink r:id="rId22">
        <w:r w:rsidRPr="00C92FC6">
          <w:rPr>
            <w:rFonts w:ascii="EB Garamond" w:eastAsia="EB Garamond" w:hAnsi="EB Garamond" w:cs="Times New Roman"/>
            <w:color w:val="1155CC"/>
            <w:sz w:val="24"/>
            <w:szCs w:val="24"/>
          </w:rPr>
          <w:t>https://doi.org/10.1111/j.1468-0378.1996.tb00074.x</w:t>
        </w:r>
      </w:hyperlink>
    </w:p>
    <w:p w14:paraId="00000166" w14:textId="77777777" w:rsidR="00AC252D" w:rsidRPr="00C92FC6" w:rsidRDefault="00AC252D">
      <w:pPr>
        <w:spacing w:line="240" w:lineRule="auto"/>
        <w:jc w:val="both"/>
        <w:rPr>
          <w:rFonts w:ascii="EB Garamond" w:eastAsia="EB Garamond" w:hAnsi="EB Garamond" w:cs="Times New Roman"/>
          <w:sz w:val="24"/>
          <w:szCs w:val="24"/>
        </w:rPr>
      </w:pPr>
    </w:p>
    <w:p w14:paraId="00000167" w14:textId="4DE8A065" w:rsidR="00AC252D" w:rsidRPr="00C92FC6" w:rsidRDefault="00000000">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lastRenderedPageBreak/>
        <w:t>---------</w:t>
      </w:r>
      <w:r w:rsidR="00DE76A3">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“A Version of the Picture Theory</w:t>
      </w:r>
      <w:r w:rsidR="00587389">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w:t>
      </w:r>
      <w:r w:rsidR="00587389">
        <w:rPr>
          <w:rFonts w:ascii="EB Garamond" w:eastAsia="EB Garamond" w:hAnsi="EB Garamond" w:cs="Times New Roman"/>
          <w:sz w:val="24"/>
          <w:szCs w:val="24"/>
        </w:rPr>
        <w:t>o</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Wilhelm Vossenkuhl</w:t>
      </w:r>
      <w:r w:rsidR="00587389">
        <w:rPr>
          <w:rFonts w:ascii="EB Garamond" w:eastAsia="EB Garamond" w:hAnsi="EB Garamond" w:cs="Times New Roman"/>
          <w:sz w:val="24"/>
          <w:szCs w:val="24"/>
        </w:rPr>
        <w:t xml:space="preserve"> (ed.):</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Ludwig Wittgenstein: </w:t>
      </w:r>
    </w:p>
    <w:p w14:paraId="00000168" w14:textId="69B1326E" w:rsidR="00DE76A3" w:rsidRPr="00C92FC6" w:rsidRDefault="00000000" w:rsidP="00DE76A3">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“Tractatus Logico-</w:t>
      </w:r>
      <w:proofErr w:type="spellStart"/>
      <w:r w:rsidRPr="00C92FC6">
        <w:rPr>
          <w:rFonts w:ascii="EB Garamond" w:eastAsia="EB Garamond" w:hAnsi="EB Garamond" w:cs="Times New Roman"/>
          <w:i/>
          <w:sz w:val="24"/>
          <w:szCs w:val="24"/>
        </w:rPr>
        <w:t>Philosophicus</w:t>
      </w:r>
      <w:proofErr w:type="spellEnd"/>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 xml:space="preserve">Berlin 2001, </w:t>
      </w:r>
      <w:r w:rsidRPr="00C92FC6">
        <w:rPr>
          <w:rFonts w:ascii="EB Garamond" w:eastAsia="EB Garamond" w:hAnsi="EB Garamond" w:cs="Times New Roman"/>
          <w:sz w:val="24"/>
          <w:szCs w:val="24"/>
        </w:rPr>
        <w:t xml:space="preserve">89-110. </w:t>
      </w:r>
    </w:p>
    <w:p w14:paraId="0000016A" w14:textId="77777777" w:rsidR="00AC252D" w:rsidRPr="00C92FC6" w:rsidRDefault="00AC252D">
      <w:pPr>
        <w:spacing w:line="240" w:lineRule="auto"/>
        <w:jc w:val="both"/>
        <w:rPr>
          <w:rFonts w:ascii="EB Garamond" w:eastAsia="EB Garamond" w:hAnsi="EB Garamond" w:cs="Times New Roman"/>
          <w:sz w:val="24"/>
          <w:szCs w:val="24"/>
        </w:rPr>
      </w:pPr>
    </w:p>
    <w:p w14:paraId="0000016B" w14:textId="7FFB3DAC" w:rsidR="00AC252D" w:rsidRPr="00C92FC6" w:rsidRDefault="00000000">
      <w:pPr>
        <w:spacing w:line="240" w:lineRule="auto"/>
        <w:jc w:val="both"/>
        <w:rPr>
          <w:rFonts w:ascii="EB Garamond" w:eastAsia="EB Garamond" w:hAnsi="EB Garamond" w:cs="Times New Roman"/>
          <w:i/>
          <w:sz w:val="24"/>
          <w:szCs w:val="24"/>
        </w:rPr>
      </w:pPr>
      <w:r w:rsidRPr="00C92FC6">
        <w:rPr>
          <w:rFonts w:ascii="EB Garamond" w:eastAsia="EB Garamond" w:hAnsi="EB Garamond" w:cs="Times New Roman"/>
          <w:sz w:val="24"/>
          <w:szCs w:val="24"/>
        </w:rPr>
        <w:t xml:space="preserve">---------. “What Is the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About?” </w:t>
      </w:r>
      <w:r w:rsidR="00587389">
        <w:rPr>
          <w:rFonts w:ascii="EB Garamond" w:eastAsia="EB Garamond" w:hAnsi="EB Garamond" w:cs="Times New Roman"/>
          <w:sz w:val="24"/>
          <w:szCs w:val="24"/>
        </w:rPr>
        <w:t>i</w:t>
      </w:r>
      <w:r w:rsidRPr="00C92FC6">
        <w:rPr>
          <w:rFonts w:ascii="EB Garamond" w:eastAsia="EB Garamond" w:hAnsi="EB Garamond" w:cs="Times New Roman"/>
          <w:sz w:val="24"/>
          <w:szCs w:val="24"/>
        </w:rPr>
        <w:t>n</w:t>
      </w:r>
      <w:r w:rsidR="00587389">
        <w:rPr>
          <w:rFonts w:ascii="EB Garamond" w:eastAsia="EB Garamond" w:hAnsi="EB Garamond" w:cs="Times New Roman"/>
          <w:sz w:val="24"/>
          <w:szCs w:val="24"/>
        </w:rPr>
        <w:t xml:space="preserve">: </w:t>
      </w:r>
      <w:r w:rsidR="00587389" w:rsidRPr="00C92FC6">
        <w:rPr>
          <w:rFonts w:ascii="EB Garamond" w:eastAsia="EB Garamond" w:hAnsi="EB Garamond" w:cs="Times New Roman"/>
          <w:sz w:val="24"/>
          <w:szCs w:val="24"/>
        </w:rPr>
        <w:t>Max Kölbel and Bernhard Weiss</w:t>
      </w:r>
      <w:r w:rsidR="00587389">
        <w:rPr>
          <w:rFonts w:ascii="EB Garamond" w:eastAsia="EB Garamond" w:hAnsi="EB Garamond" w:cs="Times New Roman"/>
          <w:sz w:val="24"/>
          <w:szCs w:val="24"/>
        </w:rPr>
        <w:t xml:space="preserve"> (eds.):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 xml:space="preserve">Wittgenstein's </w:t>
      </w:r>
    </w:p>
    <w:p w14:paraId="0000016D" w14:textId="6479FC6C" w:rsidR="00AC252D" w:rsidRPr="00C92FC6" w:rsidRDefault="00000000" w:rsidP="00DE76A3">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i/>
          <w:sz w:val="24"/>
          <w:szCs w:val="24"/>
        </w:rPr>
        <w:t>Lasting Significance</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 xml:space="preserve">London 2004, </w:t>
      </w:r>
      <w:r w:rsidRPr="00C92FC6">
        <w:rPr>
          <w:rFonts w:ascii="EB Garamond" w:eastAsia="EB Garamond" w:hAnsi="EB Garamond" w:cs="Times New Roman"/>
          <w:sz w:val="24"/>
          <w:szCs w:val="24"/>
        </w:rPr>
        <w:t>28-41.</w:t>
      </w:r>
    </w:p>
    <w:p w14:paraId="00000172" w14:textId="77777777" w:rsidR="00AC252D" w:rsidRPr="00C92FC6" w:rsidRDefault="00AC252D">
      <w:pPr>
        <w:spacing w:line="240" w:lineRule="auto"/>
        <w:jc w:val="both"/>
        <w:rPr>
          <w:rFonts w:ascii="EB Garamond" w:eastAsia="EB Garamond" w:hAnsi="EB Garamond" w:cs="Times New Roman"/>
          <w:sz w:val="24"/>
          <w:szCs w:val="24"/>
        </w:rPr>
      </w:pPr>
    </w:p>
    <w:p w14:paraId="00000173" w14:textId="77777777" w:rsidR="00AC252D" w:rsidRPr="00C92FC6" w:rsidRDefault="00000000">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Tang, Heejin. “Transcendental Idealism in Wittgenstein’s </w:t>
      </w:r>
      <w:r w:rsidRPr="00C92FC6">
        <w:rPr>
          <w:rFonts w:ascii="EB Garamond" w:eastAsia="EB Garamond" w:hAnsi="EB Garamond" w:cs="Times New Roman"/>
          <w:i/>
          <w:sz w:val="24"/>
          <w:szCs w:val="24"/>
        </w:rPr>
        <w:t>Tractatus</w:t>
      </w:r>
      <w:r w:rsidRPr="00C92FC6">
        <w:rPr>
          <w:rFonts w:ascii="EB Garamond" w:eastAsia="EB Garamond" w:hAnsi="EB Garamond" w:cs="Times New Roman"/>
          <w:sz w:val="24"/>
          <w:szCs w:val="24"/>
        </w:rPr>
        <w:t xml:space="preserve">.” </w:t>
      </w:r>
      <w:r w:rsidRPr="00C92FC6">
        <w:rPr>
          <w:rFonts w:ascii="EB Garamond" w:eastAsia="EB Garamond" w:hAnsi="EB Garamond" w:cs="Times New Roman"/>
          <w:i/>
          <w:sz w:val="24"/>
          <w:szCs w:val="24"/>
        </w:rPr>
        <w:t>The Philosophical Quarterly</w:t>
      </w:r>
      <w:r w:rsidRPr="00C92FC6">
        <w:rPr>
          <w:rFonts w:ascii="EB Garamond" w:eastAsia="EB Garamond" w:hAnsi="EB Garamond" w:cs="Times New Roman"/>
          <w:sz w:val="24"/>
          <w:szCs w:val="24"/>
        </w:rPr>
        <w:t xml:space="preserve"> 61, </w:t>
      </w:r>
    </w:p>
    <w:p w14:paraId="00000175" w14:textId="2319D0AD" w:rsidR="00AC252D" w:rsidRPr="00C92FC6" w:rsidRDefault="00000000" w:rsidP="00FC6D16">
      <w:pPr>
        <w:spacing w:line="240" w:lineRule="auto"/>
        <w:ind w:firstLine="720"/>
        <w:jc w:val="both"/>
        <w:rPr>
          <w:rFonts w:ascii="EB Garamond" w:eastAsia="EB Garamond" w:hAnsi="EB Garamond" w:cs="Times New Roman"/>
          <w:sz w:val="24"/>
          <w:szCs w:val="24"/>
        </w:rPr>
      </w:pPr>
      <w:r w:rsidRPr="00C92FC6">
        <w:rPr>
          <w:rFonts w:ascii="EB Garamond" w:eastAsia="EB Garamond" w:hAnsi="EB Garamond" w:cs="Times New Roman"/>
          <w:sz w:val="24"/>
          <w:szCs w:val="24"/>
        </w:rPr>
        <w:t>no. 244 (July 2011)</w:t>
      </w:r>
      <w:r w:rsidR="00B70A3B">
        <w:rPr>
          <w:rFonts w:ascii="EB Garamond" w:eastAsia="EB Garamond" w:hAnsi="EB Garamond" w:cs="Times New Roman"/>
          <w:sz w:val="24"/>
          <w:szCs w:val="24"/>
        </w:rPr>
        <w:t>,</w:t>
      </w:r>
      <w:r w:rsidRPr="00C92FC6">
        <w:rPr>
          <w:rFonts w:ascii="EB Garamond" w:eastAsia="EB Garamond" w:hAnsi="EB Garamond" w:cs="Times New Roman"/>
          <w:sz w:val="24"/>
          <w:szCs w:val="24"/>
        </w:rPr>
        <w:t xml:space="preserve"> 598-607. </w:t>
      </w:r>
      <w:hyperlink r:id="rId23">
        <w:r w:rsidR="00AC252D" w:rsidRPr="00C92FC6">
          <w:rPr>
            <w:rFonts w:ascii="EB Garamond" w:eastAsia="EB Garamond" w:hAnsi="EB Garamond" w:cs="Times New Roman"/>
            <w:color w:val="1155CC"/>
            <w:sz w:val="24"/>
            <w:szCs w:val="24"/>
            <w:u w:val="single"/>
          </w:rPr>
          <w:t>https://www.jstor.org/stable/23012984</w:t>
        </w:r>
      </w:hyperlink>
      <w:r w:rsidRPr="00C92FC6">
        <w:rPr>
          <w:rFonts w:ascii="EB Garamond" w:eastAsia="EB Garamond" w:hAnsi="EB Garamond" w:cs="Times New Roman"/>
          <w:sz w:val="24"/>
          <w:szCs w:val="24"/>
        </w:rPr>
        <w:t xml:space="preserve"> </w:t>
      </w:r>
    </w:p>
    <w:p w14:paraId="00000179" w14:textId="77777777" w:rsidR="00AC252D" w:rsidRPr="00C92FC6" w:rsidRDefault="00AC252D">
      <w:pPr>
        <w:spacing w:line="240" w:lineRule="auto"/>
        <w:jc w:val="both"/>
        <w:rPr>
          <w:rFonts w:ascii="EB Garamond" w:eastAsia="EB Garamond" w:hAnsi="EB Garamond" w:cs="Times New Roman"/>
          <w:sz w:val="24"/>
          <w:szCs w:val="24"/>
        </w:rPr>
      </w:pPr>
    </w:p>
    <w:p w14:paraId="0000019D" w14:textId="34A5C612" w:rsidR="00AC252D" w:rsidRPr="00FC6D16" w:rsidRDefault="00000000" w:rsidP="00DE76A3">
      <w:pPr>
        <w:spacing w:line="240" w:lineRule="auto"/>
        <w:jc w:val="both"/>
        <w:rPr>
          <w:rFonts w:ascii="EB Garamond" w:eastAsia="EB Garamond" w:hAnsi="EB Garamond" w:cs="Times New Roman"/>
          <w:sz w:val="24"/>
          <w:szCs w:val="24"/>
        </w:rPr>
      </w:pPr>
      <w:r w:rsidRPr="00C92FC6">
        <w:rPr>
          <w:rFonts w:ascii="EB Garamond" w:eastAsia="EB Garamond" w:hAnsi="EB Garamond" w:cs="Times New Roman"/>
          <w:sz w:val="24"/>
          <w:szCs w:val="24"/>
        </w:rPr>
        <w:t xml:space="preserve">White, Roger M. </w:t>
      </w:r>
      <w:r w:rsidRPr="00C92FC6">
        <w:rPr>
          <w:rFonts w:ascii="EB Garamond" w:eastAsia="EB Garamond" w:hAnsi="EB Garamond" w:cs="Times New Roman"/>
          <w:i/>
          <w:sz w:val="24"/>
          <w:szCs w:val="24"/>
        </w:rPr>
        <w:t>Wittgenstein's “Tractatus Logico-</w:t>
      </w:r>
      <w:proofErr w:type="spellStart"/>
      <w:r w:rsidRPr="00C92FC6">
        <w:rPr>
          <w:rFonts w:ascii="EB Garamond" w:eastAsia="EB Garamond" w:hAnsi="EB Garamond" w:cs="Times New Roman"/>
          <w:i/>
          <w:sz w:val="24"/>
          <w:szCs w:val="24"/>
        </w:rPr>
        <w:t>Philosophicus</w:t>
      </w:r>
      <w:proofErr w:type="spellEnd"/>
      <w:r w:rsidRPr="00C92FC6">
        <w:rPr>
          <w:rFonts w:ascii="EB Garamond" w:eastAsia="EB Garamond" w:hAnsi="EB Garamond" w:cs="Times New Roman"/>
          <w:i/>
          <w:sz w:val="24"/>
          <w:szCs w:val="24"/>
        </w:rPr>
        <w:t>”: A Reader's Guide</w:t>
      </w:r>
      <w:r w:rsidR="00B70A3B">
        <w:rPr>
          <w:rFonts w:ascii="EB Garamond" w:eastAsia="EB Garamond" w:hAnsi="EB Garamond" w:cs="Times New Roman"/>
          <w:iCs/>
          <w:sz w:val="24"/>
          <w:szCs w:val="24"/>
        </w:rPr>
        <w:t>,</w:t>
      </w:r>
      <w:r w:rsidRPr="00C92FC6">
        <w:rPr>
          <w:rFonts w:ascii="EB Garamond" w:eastAsia="EB Garamond" w:hAnsi="EB Garamond" w:cs="Times New Roman"/>
          <w:sz w:val="24"/>
          <w:szCs w:val="24"/>
        </w:rPr>
        <w:t xml:space="preserve"> </w:t>
      </w:r>
      <w:r w:rsidR="00FC6D16">
        <w:rPr>
          <w:rFonts w:ascii="EB Garamond" w:eastAsia="EB Garamond" w:hAnsi="EB Garamond" w:cs="Times New Roman"/>
          <w:sz w:val="24"/>
          <w:szCs w:val="24"/>
        </w:rPr>
        <w:t>London 2006.</w:t>
      </w:r>
    </w:p>
    <w:sectPr w:rsidR="00AC252D" w:rsidRPr="00FC6D16">
      <w:headerReference w:type="default" r:id="rId24"/>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83688" w14:textId="77777777" w:rsidR="0081096F" w:rsidRDefault="0081096F">
      <w:pPr>
        <w:spacing w:line="240" w:lineRule="auto"/>
      </w:pPr>
      <w:r>
        <w:separator/>
      </w:r>
    </w:p>
  </w:endnote>
  <w:endnote w:type="continuationSeparator" w:id="0">
    <w:p w14:paraId="6759FF97" w14:textId="77777777" w:rsidR="0081096F" w:rsidRDefault="008109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731D93D-B1A4-404D-91F4-DC0B601FBE6D}"/>
    <w:embedBold r:id="rId2" w:fontKey="{F2CD1013-61DC-7747-8870-2024B8A3AFA4}"/>
    <w:embedItalic r:id="rId3" w:fontKey="{7DEF937E-6B09-2E4E-AC42-E8819F0ABD78}"/>
  </w:font>
  <w:font w:name="Times New Roman">
    <w:panose1 w:val="02020603050405020304"/>
    <w:charset w:val="00"/>
    <w:family w:val="roman"/>
    <w:pitch w:val="variable"/>
    <w:sig w:usb0="E0002EFF" w:usb1="C000785B" w:usb2="00000009" w:usb3="00000000" w:csb0="000001FF" w:csb1="00000000"/>
    <w:embedRegular r:id="rId4" w:fontKey="{A659A984-DF90-184E-AAC9-9F6747420FD0}"/>
    <w:embedBold r:id="rId5" w:fontKey="{E1CEC787-F0C3-5649-AC2B-92D830C44A2B}"/>
    <w:embedItalic r:id="rId6" w:fontKey="{98F1A76A-2103-7840-9916-C56D8EBDBA13}"/>
    <w:embedBoldItalic r:id="rId7" w:fontKey="{730736A9-D239-FC42-A0E8-2984AC4F0058}"/>
  </w:font>
  <w:font w:name="EB Garamond">
    <w:panose1 w:val="00000500000000000000"/>
    <w:charset w:val="00"/>
    <w:family w:val="auto"/>
    <w:pitch w:val="variable"/>
    <w:sig w:usb0="E00002FF" w:usb1="02000413" w:usb2="00000000" w:usb3="00000000" w:csb0="0000019F" w:csb1="00000000"/>
    <w:embedRegular r:id="rId8" w:fontKey="{4785B167-3AC8-3043-AD6D-A9CB708C797D}"/>
    <w:embedBold r:id="rId9" w:fontKey="{0F057446-5790-4347-8A83-CB958A359DBD}"/>
    <w:embedItalic r:id="rId10" w:fontKey="{A11C13C6-01B2-D245-B6BE-045B96FF83E4}"/>
    <w:embedBoldItalic r:id="rId11" w:fontKey="{1B1CC287-A62A-8948-8E9F-1A1C13B9CD92}"/>
  </w:font>
  <w:font w:name="Cambria Math">
    <w:panose1 w:val="02040503050406030204"/>
    <w:charset w:val="00"/>
    <w:family w:val="roman"/>
    <w:pitch w:val="variable"/>
    <w:sig w:usb0="E00002FF" w:usb1="420024FF" w:usb2="00000000" w:usb3="00000000" w:csb0="0000019F" w:csb1="00000000"/>
    <w:embedRegular r:id="rId12" w:fontKey="{B343F4B9-6927-E04E-B89F-A32FCD6FBC53}"/>
  </w:font>
  <w:font w:name="Palatino">
    <w:panose1 w:val="00000000000000000000"/>
    <w:charset w:val="4D"/>
    <w:family w:val="auto"/>
    <w:pitch w:val="variable"/>
    <w:sig w:usb0="A00002FF" w:usb1="7800205A" w:usb2="14600000" w:usb3="00000000" w:csb0="00000193" w:csb1="00000000"/>
  </w:font>
  <w:font w:name="Calibri">
    <w:panose1 w:val="020F0502020204030204"/>
    <w:charset w:val="00"/>
    <w:family w:val="swiss"/>
    <w:pitch w:val="variable"/>
    <w:sig w:usb0="E0002AFF" w:usb1="C000ACFF" w:usb2="00000009" w:usb3="00000000" w:csb0="000001FF" w:csb1="00000000"/>
    <w:embedRegular r:id="rId15" w:fontKey="{A1E42DB2-3BCF-F34B-BA71-2A0FB1377E0D}"/>
  </w:font>
  <w:font w:name="Cambria">
    <w:panose1 w:val="02040503050406030204"/>
    <w:charset w:val="00"/>
    <w:family w:val="roman"/>
    <w:pitch w:val="variable"/>
    <w:sig w:usb0="E00002FF" w:usb1="400004FF" w:usb2="00000000" w:usb3="00000000" w:csb0="0000019F" w:csb1="00000000"/>
    <w:embedRegular r:id="rId16" w:fontKey="{22375417-75EF-0B4F-804F-8E00FECDF3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B7" w14:textId="0613CD93" w:rsidR="00AC252D" w:rsidRDefault="00000000">
    <w:pPr>
      <w:rPr>
        <w:rFonts w:ascii="EB Garamond" w:eastAsia="EB Garamond" w:hAnsi="EB Garamond" w:cs="EB Garamond"/>
      </w:rPr>
    </w:pPr>
    <w:r>
      <w:rPr>
        <w:rFonts w:ascii="EB Garamond" w:eastAsia="EB Garamond" w:hAnsi="EB Garamond" w:cs="EB Garamond"/>
      </w:rPr>
      <w:fldChar w:fldCharType="begin"/>
    </w:r>
    <w:r>
      <w:rPr>
        <w:rFonts w:ascii="EB Garamond" w:eastAsia="EB Garamond" w:hAnsi="EB Garamond" w:cs="EB Garamond"/>
      </w:rPr>
      <w:instrText>PAGE</w:instrText>
    </w:r>
    <w:r>
      <w:rPr>
        <w:rFonts w:ascii="EB Garamond" w:eastAsia="EB Garamond" w:hAnsi="EB Garamond" w:cs="EB Garamond"/>
      </w:rPr>
      <w:fldChar w:fldCharType="separate"/>
    </w:r>
    <w:r w:rsidR="00F15E18">
      <w:rPr>
        <w:rFonts w:ascii="EB Garamond" w:eastAsia="EB Garamond" w:hAnsi="EB Garamond" w:cs="EB Garamond"/>
        <w:noProof/>
      </w:rPr>
      <w:t>1</w:t>
    </w:r>
    <w:r>
      <w:rPr>
        <w:rFonts w:ascii="EB Garamond" w:eastAsia="EB Garamond" w:hAnsi="EB Garamond" w:cs="EB Garamon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C5BC8" w14:textId="77777777" w:rsidR="0081096F" w:rsidRDefault="0081096F">
      <w:pPr>
        <w:spacing w:line="240" w:lineRule="auto"/>
      </w:pPr>
      <w:r>
        <w:separator/>
      </w:r>
    </w:p>
  </w:footnote>
  <w:footnote w:type="continuationSeparator" w:id="0">
    <w:p w14:paraId="33EDECBD" w14:textId="77777777" w:rsidR="0081096F" w:rsidRDefault="0081096F">
      <w:pPr>
        <w:spacing w:line="240" w:lineRule="auto"/>
      </w:pPr>
      <w:r>
        <w:continuationSeparator/>
      </w:r>
    </w:p>
  </w:footnote>
  <w:footnote w:id="1">
    <w:p w14:paraId="0000019E" w14:textId="205F54FB" w:rsidR="00AC252D" w:rsidRPr="00043DFA" w:rsidRDefault="00000000" w:rsidP="00297CD1">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t>
      </w:r>
      <w:r w:rsidR="00494952" w:rsidRPr="00043DFA">
        <w:rPr>
          <w:rFonts w:ascii="EB Garamond" w:eastAsia="EB Garamond" w:hAnsi="EB Garamond" w:cs="Times New Roman"/>
          <w:sz w:val="20"/>
          <w:szCs w:val="20"/>
        </w:rPr>
        <w:t xml:space="preserve">All citations of Wittgenstein’s works are to the abbreviations of Pichler et. al (2011). </w:t>
      </w:r>
      <w:r w:rsidRPr="00043DFA">
        <w:rPr>
          <w:rFonts w:ascii="EB Garamond" w:eastAsia="EB Garamond" w:hAnsi="EB Garamond" w:cs="Times New Roman"/>
          <w:sz w:val="20"/>
          <w:szCs w:val="20"/>
        </w:rPr>
        <w:t xml:space="preserve">All </w:t>
      </w:r>
      <w:r w:rsidR="00494952" w:rsidRPr="00043DFA">
        <w:rPr>
          <w:rFonts w:ascii="EB Garamond" w:eastAsia="EB Garamond" w:hAnsi="EB Garamond" w:cs="Times New Roman"/>
          <w:sz w:val="20"/>
          <w:szCs w:val="20"/>
        </w:rPr>
        <w:t>c</w:t>
      </w:r>
      <w:r w:rsidRPr="00043DFA">
        <w:rPr>
          <w:rFonts w:ascii="EB Garamond" w:eastAsia="EB Garamond" w:hAnsi="EB Garamond" w:cs="Times New Roman"/>
          <w:sz w:val="20"/>
          <w:szCs w:val="20"/>
        </w:rPr>
        <w:t xml:space="preserve">itations of Kant’s first </w:t>
      </w:r>
      <w:r w:rsidRPr="00043DFA">
        <w:rPr>
          <w:rFonts w:ascii="EB Garamond" w:eastAsia="EB Garamond" w:hAnsi="EB Garamond" w:cs="Times New Roman"/>
          <w:i/>
          <w:sz w:val="20"/>
          <w:szCs w:val="20"/>
        </w:rPr>
        <w:t>Critique</w:t>
      </w:r>
      <w:r w:rsidRPr="00043DFA">
        <w:rPr>
          <w:rFonts w:ascii="EB Garamond" w:eastAsia="EB Garamond" w:hAnsi="EB Garamond" w:cs="Times New Roman"/>
          <w:sz w:val="20"/>
          <w:szCs w:val="20"/>
        </w:rPr>
        <w:t xml:space="preserve"> refer to the standard, A/B pagination, and citations of other works of Kant are to the standard Akademie Ausgabe pagination preceded by </w:t>
      </w:r>
      <w:r w:rsidRPr="00043DFA">
        <w:rPr>
          <w:rFonts w:ascii="EB Garamond" w:eastAsia="EB Garamond" w:hAnsi="EB Garamond" w:cs="Times New Roman"/>
          <w:i/>
          <w:sz w:val="20"/>
          <w:szCs w:val="20"/>
        </w:rPr>
        <w:t>AA</w:t>
      </w:r>
      <w:r w:rsidRPr="00043DFA">
        <w:rPr>
          <w:rFonts w:ascii="EB Garamond" w:eastAsia="EB Garamond" w:hAnsi="EB Garamond" w:cs="Times New Roman"/>
          <w:sz w:val="20"/>
          <w:szCs w:val="20"/>
        </w:rPr>
        <w:t xml:space="preserve">.  </w:t>
      </w:r>
      <w:r w:rsidR="00F76699" w:rsidRPr="00043DFA">
        <w:rPr>
          <w:rFonts w:ascii="EB Garamond" w:eastAsia="EB Garamond" w:hAnsi="EB Garamond" w:cs="Times New Roman"/>
          <w:sz w:val="20"/>
          <w:szCs w:val="20"/>
        </w:rPr>
        <w:t xml:space="preserve">All citations of the </w:t>
      </w:r>
      <w:r w:rsidR="00F76699" w:rsidRPr="00043DFA">
        <w:rPr>
          <w:rFonts w:ascii="EB Garamond" w:eastAsia="EB Garamond" w:hAnsi="EB Garamond" w:cs="Times New Roman"/>
          <w:i/>
          <w:iCs/>
          <w:sz w:val="20"/>
          <w:szCs w:val="20"/>
        </w:rPr>
        <w:t>Tractatus</w:t>
      </w:r>
      <w:r w:rsidR="00F76699" w:rsidRPr="00043DFA">
        <w:rPr>
          <w:rFonts w:ascii="EB Garamond" w:eastAsia="EB Garamond" w:hAnsi="EB Garamond" w:cs="Times New Roman"/>
          <w:sz w:val="20"/>
          <w:szCs w:val="20"/>
        </w:rPr>
        <w:t xml:space="preserve"> are to the September 2025 electronic edition maintained by Kevin C. Klement at </w:t>
      </w:r>
      <w:hyperlink r:id="rId1" w:history="1">
        <w:r w:rsidR="00F76699" w:rsidRPr="00043DFA">
          <w:rPr>
            <w:rStyle w:val="Hyperlink"/>
            <w:rFonts w:ascii="EB Garamond" w:eastAsia="EB Garamond" w:hAnsi="EB Garamond" w:cs="Times New Roman"/>
            <w:sz w:val="20"/>
            <w:szCs w:val="20"/>
          </w:rPr>
          <w:t>https://people.umass.edu/klement/tlp/</w:t>
        </w:r>
      </w:hyperlink>
      <w:r w:rsidR="00F76699" w:rsidRPr="00043DFA">
        <w:rPr>
          <w:rFonts w:ascii="EB Garamond" w:eastAsia="EB Garamond" w:hAnsi="EB Garamond" w:cs="Times New Roman"/>
          <w:sz w:val="20"/>
          <w:szCs w:val="20"/>
        </w:rPr>
        <w:t>, with modifications to translations noted as needed.</w:t>
      </w:r>
    </w:p>
  </w:footnote>
  <w:footnote w:id="2">
    <w:p w14:paraId="000001A0" w14:textId="5B9EA40E"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See for example Anscombe</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1957</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Hacker</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1972)</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Fogelin</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1987)</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White</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2006).  </w:t>
      </w:r>
    </w:p>
  </w:footnote>
  <w:footnote w:id="3">
    <w:p w14:paraId="000001F3" w14:textId="70088E5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See for example Diamond</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1991</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180-1</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Conant</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1989, 252-3</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Ricketts</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1996, 93-4</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Conant</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2000</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174-217</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Juliet Floyd</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2007, 180-1</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4">
    <w:p w14:paraId="000001A1" w14:textId="2B23A1D4" w:rsidR="00AC252D" w:rsidRPr="00043DFA" w:rsidRDefault="00000000" w:rsidP="00297CD1">
      <w:pPr>
        <w:spacing w:line="240" w:lineRule="auto"/>
        <w:rPr>
          <w:rFonts w:ascii="EB Garamond" w:eastAsia="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Diamond</w:t>
      </w:r>
      <w:r w:rsidR="00297CD1" w:rsidRPr="00043DFA">
        <w:rPr>
          <w:rFonts w:ascii="EB Garamond" w:eastAsia="EB Garamond" w:hAnsi="EB Garamond" w:cs="Times New Roman"/>
          <w:sz w:val="20"/>
          <w:szCs w:val="20"/>
        </w:rPr>
        <w:t xml:space="preserve"> (1991, </w:t>
      </w:r>
      <w:r w:rsidRPr="00043DFA">
        <w:rPr>
          <w:rFonts w:ascii="EB Garamond" w:eastAsia="EB Garamond" w:hAnsi="EB Garamond" w:cs="Times New Roman"/>
          <w:sz w:val="20"/>
          <w:szCs w:val="20"/>
        </w:rPr>
        <w:t>181</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Conant</w:t>
      </w:r>
      <w:r w:rsidR="00297CD1" w:rsidRPr="00043DFA">
        <w:rPr>
          <w:rFonts w:ascii="EB Garamond" w:eastAsia="EB Garamond" w:hAnsi="EB Garamond" w:cs="Times New Roman"/>
          <w:sz w:val="20"/>
          <w:szCs w:val="20"/>
        </w:rPr>
        <w:t xml:space="preserve"> (1989, </w:t>
      </w:r>
      <w:r w:rsidRPr="00043DFA">
        <w:rPr>
          <w:rFonts w:ascii="EB Garamond" w:eastAsia="EB Garamond" w:hAnsi="EB Garamond" w:cs="Times New Roman"/>
          <w:sz w:val="20"/>
          <w:szCs w:val="20"/>
        </w:rPr>
        <w:t>196-7</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5">
    <w:p w14:paraId="000001BD" w14:textId="2C5A684B"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Morris &amp; Dodd</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2009, 256-9</w:t>
      </w:r>
      <w:r w:rsidR="00297CD1"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and Sullivan, </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2004, 35-41</w:t>
      </w:r>
      <w:r w:rsidR="00297CD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
    <w:p w14:paraId="59BB270C" w14:textId="77777777" w:rsidR="00386990" w:rsidRPr="00043DFA" w:rsidRDefault="00386990" w:rsidP="0038699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Some readers suggest that the text’s distinction between “saying” and “showing” can allow one to discern a theoretical point in the text while acknowledging its nonsensicality by allowing us to think that the text “shows” ineffable truths that cannot be ‘said.’  See for example Hacker (1972, 22).  We offer an understanding of the say/show distinction regarding propositions in Section IV and find the theoretical point discerned by our case study not to be delivered by any such showing (see Sections V and VI).</w:t>
      </w:r>
    </w:p>
  </w:footnote>
  <w:footnote w:id="7">
    <w:p w14:paraId="000001A2" w14:textId="7C641458" w:rsidR="00AC252D" w:rsidRPr="00043DFA" w:rsidRDefault="00000000" w:rsidP="00297CD1">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In saying that the remarks of the picture theory lack particular, Tractarian-wordly truth grounds, we do not mean that nothing makes them true; rather, as we clarify in what follows, in the course of theorizing thinking, these remarks’ nonsensicality shows that that thinking is distinct from anything in the Tractarian world but has all possible determinations of the latter available to it, which clearly does not concern any particular determination of the Tractarian world per se.  To be clear: in a maximally capacious sense of </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particular truth grounds,</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the remarks of course have truth grounds in virtue of being true, in this case the nature of thought vis-à-vis the Tractarian world.  Not only would it be paradoxical, on our reading, for the recognition of the remarks of the picture theory as nonsensical to repudiate the remarks as untrue, it would be impossible, as one would then no longer be positioned to accept the remarks as true, and thus also no longer positioned to </w:t>
      </w:r>
      <w:r w:rsidR="00F76699" w:rsidRPr="00043DFA">
        <w:rPr>
          <w:rFonts w:ascii="EB Garamond" w:eastAsia="EB Garamond" w:hAnsi="EB Garamond" w:cs="Times New Roman"/>
          <w:sz w:val="20"/>
          <w:szCs w:val="20"/>
        </w:rPr>
        <w:t>recognized</w:t>
      </w:r>
      <w:r w:rsidRPr="00043DFA">
        <w:rPr>
          <w:rFonts w:ascii="EB Garamond" w:eastAsia="EB Garamond" w:hAnsi="EB Garamond" w:cs="Times New Roman"/>
          <w:sz w:val="20"/>
          <w:szCs w:val="20"/>
        </w:rPr>
        <w:t xml:space="preserve"> them as nonsensical. [Acknowledgement A.] </w:t>
      </w:r>
    </w:p>
  </w:footnote>
  <w:footnote w:id="8">
    <w:p w14:paraId="000001BE" w14:textId="011BB284"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To be clear, one does not find </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the thinking of thinking</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as a category explicitly in the body of the text.  Insofar as we take the text’s penultimate remark seriously, however, at least some theoretical points to be discerned within the text are liable to be obliquely presented.  Our reading takes this remark seriously and finds that the thinking that is explicitly theorized in the text is theorized in the manner of being made self-transparent in the way we describe here, as we argue at length in Section VI.</w:t>
      </w:r>
    </w:p>
  </w:footnote>
  <w:footnote w:id="9">
    <w:p w14:paraId="000001C0" w14:textId="5AC6E3B6"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Kimhi (2018, 12-16</w:t>
      </w:r>
      <w:r w:rsidR="00AE24BC"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t>
      </w:r>
    </w:p>
  </w:footnote>
  <w:footnote w:id="10">
    <w:p w14:paraId="000001F2" w14:textId="5CD81703"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By thinking having all determinations of the world transparently available to it we mean, as McDowell</w:t>
      </w:r>
      <w:r w:rsidR="00220077" w:rsidRPr="00043DFA">
        <w:rPr>
          <w:rFonts w:ascii="EB Garamond" w:eastAsia="EB Garamond" w:hAnsi="EB Garamond" w:cs="Times New Roman"/>
          <w:sz w:val="20"/>
          <w:szCs w:val="20"/>
        </w:rPr>
        <w:t xml:space="preserve"> (1996, 27)</w:t>
      </w:r>
      <w:r w:rsidRPr="00043DFA">
        <w:rPr>
          <w:rFonts w:ascii="EB Garamond" w:eastAsia="EB Garamond" w:hAnsi="EB Garamond" w:cs="Times New Roman"/>
          <w:sz w:val="20"/>
          <w:szCs w:val="20"/>
        </w:rPr>
        <w:t xml:space="preserve"> puts it, </w:t>
      </w:r>
      <w:r w:rsidR="002003C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there is no distance from the world implicit in the very idea of thought,</w:t>
      </w:r>
      <w:r w:rsidR="002003C1"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but rather </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[w]hen one thinks truly, what one thinks </w:t>
      </w:r>
      <w:r w:rsidRPr="00043DFA">
        <w:rPr>
          <w:rFonts w:ascii="EB Garamond" w:eastAsia="EB Garamond" w:hAnsi="EB Garamond" w:cs="Times New Roman"/>
          <w:i/>
          <w:sz w:val="20"/>
          <w:szCs w:val="20"/>
        </w:rPr>
        <w:t xml:space="preserve">is </w:t>
      </w:r>
      <w:r w:rsidRPr="00043DFA">
        <w:rPr>
          <w:rFonts w:ascii="EB Garamond" w:eastAsia="EB Garamond" w:hAnsi="EB Garamond" w:cs="Times New Roman"/>
          <w:sz w:val="20"/>
          <w:szCs w:val="20"/>
        </w:rPr>
        <w:t>what is the case.</w:t>
      </w:r>
      <w:r w:rsidR="00F76699" w:rsidRPr="00043DFA">
        <w:rPr>
          <w:rFonts w:ascii="EB Garamond" w:eastAsia="EB Garamond" w:hAnsi="EB Garamond" w:cs="Times New Roman"/>
          <w:sz w:val="20"/>
          <w:szCs w:val="20"/>
        </w:rPr>
        <w:t>”</w:t>
      </w:r>
    </w:p>
  </w:footnote>
  <w:footnote w:id="11">
    <w:p w14:paraId="05A515FD" w14:textId="77777777" w:rsidR="00386990" w:rsidRPr="00043DFA" w:rsidRDefault="00386990" w:rsidP="00386990">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For an explicit endorsement of such a dichotomy, see McManus (2004, 148). </w:t>
      </w:r>
    </w:p>
  </w:footnote>
  <w:footnote w:id="12">
    <w:p w14:paraId="000001A3" w14:textId="165CCDA3"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For an overview of prominent existing </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middle way</w:t>
      </w:r>
      <w:r w:rsidR="00F76699"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readings, see Bronzo</w:t>
      </w:r>
      <w:r w:rsidR="00AB1150"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2012, 45-80</w:t>
      </w:r>
      <w:r w:rsidR="00AB1150"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13">
    <w:p w14:paraId="000001BB" w14:textId="278746EC"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t>
      </w:r>
      <w:r w:rsidR="00CD43E7" w:rsidRPr="00043DFA">
        <w:rPr>
          <w:rFonts w:ascii="EB Garamond" w:eastAsia="EB Garamond" w:hAnsi="EB Garamond" w:cs="Times New Roman"/>
          <w:sz w:val="20"/>
          <w:szCs w:val="20"/>
        </w:rPr>
        <w:t>More on this in the conclusion.</w:t>
      </w:r>
    </w:p>
  </w:footnote>
  <w:footnote w:id="14">
    <w:p w14:paraId="000001A4" w14:textId="0EEA9884"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That some viewpoints ostensibly advanced by the text are ultimately to be so repudiated is urged </w:t>
      </w:r>
      <w:r w:rsidR="00EA5E8A" w:rsidRPr="00043DFA">
        <w:rPr>
          <w:rFonts w:ascii="EB Garamond" w:eastAsia="EB Garamond" w:hAnsi="EB Garamond" w:cs="Times New Roman"/>
          <w:sz w:val="20"/>
          <w:szCs w:val="20"/>
        </w:rPr>
        <w:t xml:space="preserve">for example </w:t>
      </w:r>
      <w:r w:rsidRPr="00043DFA">
        <w:rPr>
          <w:rFonts w:ascii="EB Garamond" w:eastAsia="EB Garamond" w:hAnsi="EB Garamond" w:cs="Times New Roman"/>
          <w:sz w:val="20"/>
          <w:szCs w:val="20"/>
        </w:rPr>
        <w:t xml:space="preserve">by </w:t>
      </w:r>
      <w:r w:rsidR="007544F5" w:rsidRPr="00043DFA">
        <w:rPr>
          <w:rFonts w:ascii="EB Garamond" w:eastAsia="EB Garamond" w:hAnsi="EB Garamond" w:cs="Times New Roman"/>
          <w:sz w:val="20"/>
          <w:szCs w:val="20"/>
        </w:rPr>
        <w:t>Conant (</w:t>
      </w:r>
      <w:r w:rsidR="00EA5E8A" w:rsidRPr="00043DFA">
        <w:rPr>
          <w:rFonts w:ascii="EB Garamond" w:eastAsia="EB Garamond" w:hAnsi="EB Garamond" w:cs="Times New Roman"/>
          <w:sz w:val="20"/>
          <w:szCs w:val="20"/>
        </w:rPr>
        <w:t xml:space="preserve">1989, </w:t>
      </w:r>
      <w:r w:rsidRPr="00043DFA">
        <w:rPr>
          <w:rFonts w:ascii="EB Garamond" w:eastAsia="EB Garamond" w:hAnsi="EB Garamond" w:cs="Times New Roman"/>
          <w:sz w:val="20"/>
          <w:szCs w:val="20"/>
        </w:rPr>
        <w:t>242-283</w:t>
      </w:r>
      <w:r w:rsidR="00EA5E8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Conant </w:t>
      </w:r>
      <w:r w:rsidR="00EA5E8A" w:rsidRPr="00043DFA">
        <w:rPr>
          <w:rFonts w:ascii="EB Garamond" w:eastAsia="EB Garamond" w:hAnsi="EB Garamond" w:cs="Times New Roman"/>
          <w:sz w:val="20"/>
          <w:szCs w:val="20"/>
        </w:rPr>
        <w:t xml:space="preserve">and </w:t>
      </w:r>
      <w:r w:rsidRPr="00043DFA">
        <w:rPr>
          <w:rFonts w:ascii="EB Garamond" w:eastAsia="EB Garamond" w:hAnsi="EB Garamond" w:cs="Times New Roman"/>
          <w:sz w:val="20"/>
          <w:szCs w:val="20"/>
        </w:rPr>
        <w:t>Diamond</w:t>
      </w:r>
      <w:r w:rsidR="00EA5E8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2004</w:t>
      </w:r>
      <w:r w:rsidR="00EA5E8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78, 85</w:t>
      </w:r>
      <w:r w:rsidR="00EA5E8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Sullivan</w:t>
      </w:r>
      <w:r w:rsidR="00EA5E8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2013</w:t>
      </w:r>
      <w:r w:rsidR="00EA5E8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260, 262</w:t>
      </w:r>
      <w:r w:rsidR="00EA5E8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Moore</w:t>
      </w:r>
      <w:r w:rsidR="00EA5E8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2019, 68-70</w:t>
      </w:r>
      <w:r w:rsidR="00EA5E8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15">
    <w:p w14:paraId="2D51A1B0" w14:textId="291359A1" w:rsidR="00811870" w:rsidRPr="00043DFA" w:rsidRDefault="00811870" w:rsidP="00811870">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To avoid terminological confusion, note that we do not commit to any technical conception of “objects” as constituting the substance of the world based on some </w:t>
      </w:r>
      <w:r w:rsidRPr="00043DFA">
        <w:rPr>
          <w:rFonts w:ascii="EB Garamond" w:eastAsia="EB Garamond" w:hAnsi="EB Garamond" w:cs="Times New Roman"/>
          <w:sz w:val="20"/>
          <w:szCs w:val="20"/>
        </w:rPr>
        <w:t>particular reading of what Morris (2008, Appendix) calls “the substance argument”</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w:t>
      </w:r>
      <w:r w:rsidR="00CD002D">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2.021-2.0212). Instead, by “objects,” we simply mean the elements of reality represented to be configured in some way.</w:t>
      </w:r>
    </w:p>
  </w:footnote>
  <w:footnote w:id="16">
    <w:p w14:paraId="4A6FE8DA" w14:textId="21AF1325" w:rsidR="006F17C6" w:rsidRPr="00043DFA" w:rsidRDefault="006F17C6">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Connelly (2021, </w:t>
      </w:r>
      <w:r w:rsidRPr="00043DFA">
        <w:rPr>
          <w:rFonts w:ascii="EB Garamond" w:hAnsi="EB Garamond"/>
          <w:lang w:val="en-US"/>
        </w:rPr>
        <w:t>136-140)</w:t>
      </w:r>
      <w:r w:rsidR="006822E0" w:rsidRPr="00043DFA">
        <w:rPr>
          <w:rFonts w:ascii="EB Garamond" w:hAnsi="EB Garamond"/>
          <w:lang w:val="en-US"/>
        </w:rPr>
        <w:t>.</w:t>
      </w:r>
    </w:p>
  </w:footnote>
  <w:footnote w:id="17">
    <w:p w14:paraId="40844D03" w14:textId="77777777" w:rsidR="003234A0" w:rsidRPr="00043DFA" w:rsidRDefault="003234A0" w:rsidP="003234A0">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Morris (2008, 119). </w:t>
      </w:r>
    </w:p>
  </w:footnote>
  <w:footnote w:id="18">
    <w:p w14:paraId="2ED2FAF9" w14:textId="2604610B"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We intend the parenthetical qualifier ‘logico-syntactic’ to mark that the use of a fact as a picture renders the fact-cum-picture subject to a network of logical, inferential relations.  This conception of the use as internal to a picture’s standing as a picture stands in contrast to </w:t>
      </w:r>
      <w:r w:rsidRPr="00043DFA">
        <w:rPr>
          <w:rFonts w:ascii="EB Garamond" w:eastAsia="EB Garamond" w:hAnsi="EB Garamond" w:cs="Times New Roman"/>
          <w:i/>
          <w:sz w:val="20"/>
          <w:szCs w:val="20"/>
        </w:rPr>
        <w:t>NB</w:t>
      </w:r>
      <w:r w:rsidRPr="00043DFA">
        <w:rPr>
          <w:rFonts w:ascii="EB Garamond" w:eastAsia="EB Garamond" w:hAnsi="EB Garamond" w:cs="Times New Roman"/>
          <w:sz w:val="20"/>
          <w:szCs w:val="20"/>
        </w:rPr>
        <w:t xml:space="preserve"> </w:t>
      </w:r>
      <w:r w:rsidR="00A10E3A" w:rsidRPr="00043DFA">
        <w:rPr>
          <w:rFonts w:ascii="EB Garamond" w:eastAsia="EB Garamond" w:hAnsi="EB Garamond" w:cs="Times New Roman"/>
          <w:sz w:val="20"/>
          <w:szCs w:val="20"/>
        </w:rPr>
        <w:t xml:space="preserve">1979: </w:t>
      </w:r>
      <w:r w:rsidRPr="00043DFA">
        <w:rPr>
          <w:rFonts w:ascii="EB Garamond" w:eastAsia="EB Garamond" w:hAnsi="EB Garamond" w:cs="Times New Roman"/>
          <w:sz w:val="20"/>
          <w:szCs w:val="20"/>
        </w:rPr>
        <w:t xml:space="preserve">26.11.14: </w:t>
      </w:r>
    </w:p>
    <w:p w14:paraId="6EF2E870" w14:textId="77777777" w:rsidR="003234A0" w:rsidRPr="00043DFA" w:rsidRDefault="003234A0" w:rsidP="003234A0">
      <w:pPr>
        <w:spacing w:line="240" w:lineRule="auto"/>
        <w:rPr>
          <w:rFonts w:ascii="EB Garamond" w:eastAsia="EB Garamond" w:hAnsi="EB Garamond" w:cs="Times New Roman"/>
          <w:sz w:val="20"/>
          <w:szCs w:val="20"/>
        </w:rPr>
      </w:pPr>
    </w:p>
    <w:p w14:paraId="77CC038D" w14:textId="77777777" w:rsidR="003234A0" w:rsidRPr="00043DFA" w:rsidRDefault="003234A0" w:rsidP="003234A0">
      <w:pPr>
        <w:spacing w:line="240" w:lineRule="auto"/>
        <w:ind w:left="720"/>
        <w:rPr>
          <w:rFonts w:ascii="EB Garamond" w:eastAsia="EB Garamond" w:hAnsi="EB Garamond" w:cs="Times New Roman"/>
          <w:sz w:val="20"/>
          <w:szCs w:val="20"/>
        </w:rPr>
      </w:pPr>
      <w:r w:rsidRPr="00043DFA">
        <w:rPr>
          <w:rFonts w:ascii="EB Garamond" w:eastAsia="EB Garamond" w:hAnsi="EB Garamond" w:cs="Times New Roman"/>
          <w:sz w:val="20"/>
          <w:szCs w:val="20"/>
        </w:rPr>
        <w:t xml:space="preserve">Can one negate a picture? No. And in this </w:t>
      </w:r>
      <w:r w:rsidRPr="00043DFA">
        <w:rPr>
          <w:rFonts w:ascii="EB Garamond" w:eastAsia="EB Garamond" w:hAnsi="EB Garamond" w:cs="Times New Roman"/>
          <w:sz w:val="20"/>
          <w:szCs w:val="20"/>
        </w:rPr>
        <w:t>lies the difference between a picture and proposition. The picture can serve as a proposition. But in that case something gets added to it which brings it about that now it says something. In short: I can only deny that the picture is right, but the picture I cannot deny.</w:t>
      </w:r>
    </w:p>
    <w:p w14:paraId="68B12398" w14:textId="77777777" w:rsidR="003234A0" w:rsidRPr="00043DFA" w:rsidRDefault="003234A0" w:rsidP="003234A0">
      <w:pPr>
        <w:spacing w:line="240" w:lineRule="auto"/>
        <w:ind w:left="720"/>
        <w:rPr>
          <w:rFonts w:ascii="EB Garamond" w:eastAsia="EB Garamond" w:hAnsi="EB Garamond" w:cs="Times New Roman"/>
          <w:sz w:val="20"/>
          <w:szCs w:val="20"/>
        </w:rPr>
      </w:pPr>
    </w:p>
    <w:p w14:paraId="6EAF634B" w14:textId="2FA8408D"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eastAsia="EB Garamond" w:hAnsi="EB Garamond" w:cs="Times New Roman"/>
          <w:sz w:val="20"/>
          <w:szCs w:val="20"/>
        </w:rPr>
        <w:t xml:space="preserve">In the Tractatus, the </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something</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that gets </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added</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to the picture </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which brings it about that now it says something</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—the representing relationship—belongs to the picture: without this relationship, it is simply a fact, not a picture in the Tractarian sense.</w:t>
      </w:r>
    </w:p>
  </w:footnote>
  <w:footnote w:id="19">
    <w:p w14:paraId="598135B9" w14:textId="77777777"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t>
      </w:r>
      <w:r w:rsidRPr="00043DFA">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 xml:space="preserve">2.17, 2.21, and 2.223 clearly show that the </w:t>
      </w:r>
      <w:r w:rsidRPr="00043DFA">
        <w:rPr>
          <w:rFonts w:ascii="EB Garamond" w:eastAsia="EB Garamond" w:hAnsi="EB Garamond" w:cs="Times New Roman"/>
          <w:i/>
          <w:sz w:val="20"/>
          <w:szCs w:val="20"/>
        </w:rPr>
        <w:t xml:space="preserve">Tractatus </w:t>
      </w:r>
      <w:r w:rsidRPr="00043DFA">
        <w:rPr>
          <w:rFonts w:ascii="EB Garamond" w:eastAsia="EB Garamond" w:hAnsi="EB Garamond" w:cs="Times New Roman"/>
          <w:sz w:val="20"/>
          <w:szCs w:val="20"/>
        </w:rPr>
        <w:t>uses ‘correct/incorrect’ (</w:t>
      </w:r>
      <w:r w:rsidRPr="00043DFA">
        <w:rPr>
          <w:rFonts w:ascii="EB Garamond" w:eastAsia="EB Garamond" w:hAnsi="EB Garamond" w:cs="Times New Roman"/>
          <w:i/>
          <w:sz w:val="20"/>
          <w:szCs w:val="20"/>
        </w:rPr>
        <w:t>richtig/falsch</w:t>
      </w:r>
      <w:r w:rsidRPr="00043DFA">
        <w:rPr>
          <w:rFonts w:ascii="EB Garamond" w:eastAsia="EB Garamond" w:hAnsi="EB Garamond" w:cs="Times New Roman"/>
          <w:sz w:val="20"/>
          <w:szCs w:val="20"/>
        </w:rPr>
        <w:t>) and ‘true/false’ (</w:t>
      </w:r>
      <w:r w:rsidRPr="00043DFA">
        <w:rPr>
          <w:rFonts w:ascii="EB Garamond" w:eastAsia="EB Garamond" w:hAnsi="EB Garamond" w:cs="Times New Roman"/>
          <w:i/>
          <w:sz w:val="20"/>
          <w:szCs w:val="20"/>
        </w:rPr>
        <w:t>wahr/falsch</w:t>
      </w:r>
      <w:r w:rsidRPr="00043DFA">
        <w:rPr>
          <w:rFonts w:ascii="EB Garamond" w:eastAsia="EB Garamond" w:hAnsi="EB Garamond" w:cs="Times New Roman"/>
          <w:sz w:val="20"/>
          <w:szCs w:val="20"/>
        </w:rPr>
        <w:t>) interchangeably for pictures; accordingly, we also use these terms interchangeably for pictures.</w:t>
      </w:r>
    </w:p>
  </w:footnote>
  <w:footnote w:id="20">
    <w:p w14:paraId="4CF6CF40" w14:textId="77777777"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[Acknowledgement D.] See also White (2006, 43).</w:t>
      </w:r>
    </w:p>
  </w:footnote>
  <w:footnote w:id="21">
    <w:p w14:paraId="3379AA4F" w14:textId="77777777"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[Acknowledgement C.]</w:t>
      </w:r>
    </w:p>
  </w:footnote>
  <w:footnote w:id="22">
    <w:p w14:paraId="5D876D4B" w14:textId="77777777"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Whether S/S* possibly does not hold of E turns out to be beside the point.</w:t>
      </w:r>
    </w:p>
  </w:footnote>
  <w:footnote w:id="23">
    <w:p w14:paraId="2F78B2DC" w14:textId="77777777" w:rsidR="003234A0" w:rsidRPr="00043DFA" w:rsidRDefault="003234A0" w:rsidP="003234A0">
      <w:pPr>
        <w:spacing w:line="240" w:lineRule="auto"/>
        <w:rPr>
          <w:rFonts w:ascii="EB Garamond" w:eastAsia="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principle, in the first instance, simply is the law of excluded middle, such that it follows for example that ‘any object ∆ either falls under concept </w:t>
      </w:r>
      <w:r w:rsidRPr="00043DFA">
        <w:rPr>
          <w:rFonts w:ascii="Cambria Math" w:eastAsia="EB Garamond" w:hAnsi="Cambria Math" w:cs="Cambria Math"/>
          <w:sz w:val="20"/>
          <w:szCs w:val="20"/>
        </w:rPr>
        <w:t>𝛷</w:t>
      </w:r>
      <w:r w:rsidRPr="00043DFA">
        <w:rPr>
          <w:rFonts w:ascii="EB Garamond" w:eastAsia="EB Garamond" w:hAnsi="EB Garamond" w:cs="Times New Roman"/>
          <w:sz w:val="20"/>
          <w:szCs w:val="20"/>
        </w:rPr>
        <w:t xml:space="preserve"> or it does not </w:t>
      </w:r>
      <w:r w:rsidRPr="00043DFA">
        <w:rPr>
          <w:rFonts w:ascii="EB Garamond" w:eastAsia="EB Garamond" w:hAnsi="EB Garamond" w:cs="Times New Roman"/>
          <w:sz w:val="20"/>
          <w:szCs w:val="20"/>
        </w:rPr>
        <w:t xml:space="preserve">… : </w:t>
      </w:r>
      <w:r w:rsidRPr="00043DFA">
        <w:rPr>
          <w:rFonts w:ascii="EB Garamond" w:eastAsia="EB Garamond" w:hAnsi="EB Garamond" w:cs="Times New Roman"/>
          <w:i/>
          <w:sz w:val="20"/>
          <w:szCs w:val="20"/>
        </w:rPr>
        <w:t xml:space="preserve">tertium non </w:t>
      </w:r>
      <w:r w:rsidRPr="00043DFA">
        <w:rPr>
          <w:rFonts w:ascii="EB Garamond" w:eastAsia="EB Garamond" w:hAnsi="EB Garamond" w:cs="Times New Roman"/>
          <w:i/>
          <w:sz w:val="20"/>
          <w:szCs w:val="20"/>
        </w:rPr>
        <w:t>datur</w:t>
      </w:r>
      <w:r w:rsidRPr="00043DFA">
        <w:rPr>
          <w:rFonts w:ascii="EB Garamond" w:eastAsia="EB Garamond" w:hAnsi="EB Garamond" w:cs="Times New Roman"/>
          <w:sz w:val="20"/>
          <w:szCs w:val="20"/>
        </w:rPr>
        <w:t>.’ See Gottlob Frege (2016 [1893/1903], 69). Therefore the sense of a concept—the way it picks out objects in its extension (compare Frege (1960 [1892], 57-58)—is completely determinate—its boundaries are “sharp,” as Frege (2016 [1893/1903], 72, 74-75) puts it.</w:t>
      </w:r>
    </w:p>
  </w:footnote>
  <w:footnote w:id="24">
    <w:p w14:paraId="447268E1" w14:textId="77777777" w:rsidR="003234A0" w:rsidRPr="00043DFA" w:rsidRDefault="003234A0" w:rsidP="003234A0">
      <w:pPr>
        <w:spacing w:line="240" w:lineRule="auto"/>
        <w:rPr>
          <w:rFonts w:ascii="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argument has affinities with and is indebted to that of Sullivan (2001, 105-6) that the combination of names in an atomic proposition is identical to the combination of objects represented by that proposition, as is apparent by comparison of Sullivan’s argument with the second variant of the Form Argument regarding one-way propositions below.</w:t>
      </w:r>
    </w:p>
  </w:footnote>
  <w:footnote w:id="25">
    <w:p w14:paraId="742E5A19" w14:textId="0C7BD707" w:rsidR="003234A0" w:rsidRPr="00043DFA" w:rsidRDefault="003234A0" w:rsidP="003234A0">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We take premises (</w:t>
      </w:r>
      <w:r w:rsidRPr="00043DFA">
        <w:rPr>
          <w:rFonts w:ascii="EB Garamond" w:eastAsia="EB Garamond" w:hAnsi="EB Garamond" w:cs="Times New Roman"/>
          <w:sz w:val="20"/>
          <w:szCs w:val="20"/>
        </w:rPr>
        <w:t xml:space="preserve">i) and (iii) to be the load-bearing premises here.  Wittgenstein would come to find the use to which the Determinacy of Sense is put in (i) to be problematic by the time he was writing the </w:t>
      </w:r>
      <w:r w:rsidRPr="00043DFA">
        <w:rPr>
          <w:rFonts w:ascii="EB Garamond" w:eastAsia="EB Garamond" w:hAnsi="EB Garamond" w:cs="Times New Roman"/>
          <w:i/>
          <w:sz w:val="20"/>
          <w:szCs w:val="20"/>
        </w:rPr>
        <w:t>Philosophical Investigations</w:t>
      </w:r>
      <w:r w:rsidRPr="00043DFA">
        <w:rPr>
          <w:rFonts w:ascii="EB Garamond" w:eastAsia="EB Garamond" w:hAnsi="EB Garamond" w:cs="Times New Roman"/>
          <w:sz w:val="20"/>
          <w:szCs w:val="20"/>
        </w:rPr>
        <w:t xml:space="preserve">.  See for example </w:t>
      </w:r>
      <w:r w:rsidRPr="00043DFA">
        <w:rPr>
          <w:rFonts w:ascii="EB Garamond" w:eastAsia="EB Garamond" w:hAnsi="EB Garamond" w:cs="Times New Roman"/>
          <w:i/>
          <w:sz w:val="20"/>
          <w:szCs w:val="20"/>
        </w:rPr>
        <w:t>PI</w:t>
      </w:r>
      <w:r w:rsidR="00EE7750">
        <w:rPr>
          <w:rFonts w:ascii="EB Garamond" w:eastAsia="EB Garamond" w:hAnsi="EB Garamond" w:cs="Times New Roman"/>
          <w:iCs/>
          <w:sz w:val="20"/>
          <w:szCs w:val="20"/>
        </w:rPr>
        <w:t xml:space="preserve"> 2009:</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 68-71, 76-81, 99-108. Indeed, we can already see its weakness for the paradigm case of a picture of the Paris courtroom model: in this case, the premise implies that when the model is true, the represented objects stand in identical spatial interrelations to one another—up to a scale factor—as the model’s elements do to one another;  but if, as appears to be the case, the model can only represent relative distances and angles to a certain precision—leaving an indeterminate range of possible configurations in the represented objects for which the model would be a correct representation—then contrary to the identity requirement, there is no</w:t>
      </w:r>
      <w:r w:rsidRPr="00043DFA">
        <w:rPr>
          <w:rFonts w:ascii="EB Garamond" w:eastAsia="EB Garamond" w:hAnsi="EB Garamond" w:cs="Times New Roman"/>
          <w:i/>
          <w:sz w:val="20"/>
          <w:szCs w:val="20"/>
        </w:rPr>
        <w:t xml:space="preserve"> single</w:t>
      </w:r>
      <w:r w:rsidRPr="00043DFA">
        <w:rPr>
          <w:rFonts w:ascii="EB Garamond" w:eastAsia="EB Garamond" w:hAnsi="EB Garamond" w:cs="Times New Roman"/>
          <w:sz w:val="20"/>
          <w:szCs w:val="20"/>
        </w:rPr>
        <w:t xml:space="preserve"> set of spatial relations shared between the Paris courtroom model and what it represents when the model is correct.  (iii) is a phenomenological point we take to be correct in this context.  We find its counterpart to be more contentious in the second variant of this argument; we also find evidence that Wittgenstein continues to be concerned to defend the general point as his thought develops, including in the </w:t>
      </w:r>
      <w:r w:rsidRPr="00043DFA">
        <w:rPr>
          <w:rFonts w:ascii="EB Garamond" w:eastAsia="EB Garamond" w:hAnsi="EB Garamond" w:cs="Times New Roman"/>
          <w:i/>
          <w:sz w:val="20"/>
          <w:szCs w:val="20"/>
        </w:rPr>
        <w:t>Investigations</w:t>
      </w:r>
      <w:r w:rsidR="009E605F" w:rsidRPr="00043DFA">
        <w:rPr>
          <w:rFonts w:ascii="EB Garamond" w:eastAsia="EB Garamond" w:hAnsi="EB Garamond" w:cs="Times New Roman"/>
          <w:sz w:val="20"/>
          <w:szCs w:val="20"/>
        </w:rPr>
        <w:t>. S</w:t>
      </w:r>
      <w:r w:rsidRPr="00043DFA">
        <w:rPr>
          <w:rFonts w:ascii="EB Garamond" w:eastAsia="EB Garamond" w:hAnsi="EB Garamond" w:cs="Times New Roman"/>
          <w:sz w:val="20"/>
          <w:szCs w:val="20"/>
        </w:rPr>
        <w:t xml:space="preserve">ee fn </w:t>
      </w:r>
      <w:r w:rsidR="00CD43E7" w:rsidRPr="00043DFA">
        <w:rPr>
          <w:rFonts w:ascii="EB Garamond" w:eastAsia="EB Garamond" w:hAnsi="EB Garamond" w:cs="Times New Roman"/>
          <w:sz w:val="20"/>
          <w:szCs w:val="20"/>
        </w:rPr>
        <w:t>29</w:t>
      </w:r>
      <w:r w:rsidRPr="00043DFA">
        <w:rPr>
          <w:rFonts w:ascii="EB Garamond" w:eastAsia="EB Garamond" w:hAnsi="EB Garamond" w:cs="Times New Roman"/>
          <w:sz w:val="20"/>
          <w:szCs w:val="20"/>
        </w:rPr>
        <w:t>.</w:t>
      </w:r>
    </w:p>
  </w:footnote>
  <w:footnote w:id="26">
    <w:p w14:paraId="31437389" w14:textId="48006A4F" w:rsidR="003234A0" w:rsidRPr="00043DFA" w:rsidRDefault="003234A0" w:rsidP="003234A0">
      <w:pPr>
        <w:spacing w:line="240" w:lineRule="auto"/>
        <w:rPr>
          <w:rFonts w:ascii="EB Garamond" w:eastAsia="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See Hanks (2014) for more on the Bipolarity Principle and its presence in early Wittgenstein’s thought.  See also </w:t>
      </w:r>
      <w:r w:rsidRPr="00043DFA">
        <w:rPr>
          <w:rFonts w:ascii="EB Garamond" w:eastAsia="EB Garamond" w:hAnsi="EB Garamond" w:cs="Times New Roman"/>
          <w:sz w:val="20"/>
          <w:szCs w:val="20"/>
        </w:rPr>
        <w:t>fn 3</w:t>
      </w:r>
      <w:r w:rsidR="00CD43E7" w:rsidRPr="00043DFA">
        <w:rPr>
          <w:rFonts w:ascii="EB Garamond" w:eastAsia="EB Garamond" w:hAnsi="EB Garamond" w:cs="Times New Roman"/>
          <w:sz w:val="20"/>
          <w:szCs w:val="20"/>
        </w:rPr>
        <w:t>1</w:t>
      </w:r>
      <w:r w:rsidRPr="00043DFA">
        <w:rPr>
          <w:rFonts w:ascii="EB Garamond" w:eastAsia="EB Garamond" w:hAnsi="EB Garamond" w:cs="Times New Roman"/>
          <w:sz w:val="20"/>
          <w:szCs w:val="20"/>
        </w:rPr>
        <w:t>.</w:t>
      </w:r>
    </w:p>
  </w:footnote>
  <w:footnote w:id="27">
    <w:p w14:paraId="56182BF0" w14:textId="77777777"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[Acknowledgement CI.]</w:t>
      </w:r>
    </w:p>
  </w:footnote>
  <w:footnote w:id="28">
    <w:p w14:paraId="2F581C77" w14:textId="53972913" w:rsidR="00121E5D" w:rsidRPr="00043DFA" w:rsidRDefault="00121E5D" w:rsidP="00121E5D">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[Acknowledgement D2.] One could readily argue that it follows from the Determinacy of Sense that all logically contingent propositions are truth-functions of </w:t>
      </w:r>
      <w:r w:rsidR="00A10E3A" w:rsidRPr="00043DFA">
        <w:rPr>
          <w:rFonts w:ascii="EB Garamond" w:eastAsia="EB Garamond" w:hAnsi="EB Garamond" w:cs="Times New Roman"/>
          <w:sz w:val="20"/>
          <w:szCs w:val="20"/>
        </w:rPr>
        <w:t>single-fact</w:t>
      </w:r>
      <w:r w:rsidRPr="00043DFA">
        <w:rPr>
          <w:rFonts w:ascii="EB Garamond" w:eastAsia="EB Garamond" w:hAnsi="EB Garamond" w:cs="Times New Roman"/>
          <w:sz w:val="20"/>
          <w:szCs w:val="20"/>
        </w:rPr>
        <w:t xml:space="preserve"> propositions.  (If the Determinacy of Sense is false, there are logically contingent propositions with an indeterminate range of facts as truth-grounds.)</w:t>
      </w:r>
    </w:p>
  </w:footnote>
  <w:footnote w:id="29">
    <w:p w14:paraId="6248C304" w14:textId="77777777"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Emphasis added.</w:t>
      </w:r>
    </w:p>
  </w:footnote>
  <w:footnote w:id="30">
    <w:p w14:paraId="1C6E5CBA" w14:textId="67469344"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We may for example imagine a sample of whiteness in attempting to think of ‘the meaning of “snow is white”,’ and thereby convince ourselves that the combination thought amongst objects cannot be the combination of the sign ‘snow is white.’  But crucially, we </w:t>
      </w:r>
      <w:r w:rsidRPr="00043DFA">
        <w:rPr>
          <w:rFonts w:ascii="EB Garamond" w:eastAsia="EB Garamond" w:hAnsi="EB Garamond" w:cs="Times New Roman"/>
          <w:i/>
          <w:sz w:val="20"/>
          <w:szCs w:val="20"/>
        </w:rPr>
        <w:t xml:space="preserve">need not </w:t>
      </w:r>
      <w:r w:rsidRPr="00043DFA">
        <w:rPr>
          <w:rFonts w:ascii="EB Garamond" w:eastAsia="EB Garamond" w:hAnsi="EB Garamond" w:cs="Times New Roman"/>
          <w:sz w:val="20"/>
          <w:szCs w:val="20"/>
        </w:rPr>
        <w:t xml:space="preserve">do anything other than understand the utterance to intellectually position ourselves to judge in which cases it is true: one single intellectual act, namely one of linguistically mediated understanding, is all that is required, which suffices to see that this premise is true.  Compare with the insistence that one need not have a mental image of a red flower occur to one to follow an order to fetch a red flower at </w:t>
      </w:r>
      <w:r w:rsidRPr="00043DFA">
        <w:rPr>
          <w:rFonts w:ascii="EB Garamond" w:eastAsia="EB Garamond" w:hAnsi="EB Garamond" w:cs="Times New Roman"/>
          <w:i/>
          <w:sz w:val="20"/>
          <w:szCs w:val="20"/>
        </w:rPr>
        <w:t>BB</w:t>
      </w:r>
      <w:r w:rsidR="00EE7750">
        <w:rPr>
          <w:rFonts w:ascii="EB Garamond" w:eastAsia="EB Garamond" w:hAnsi="EB Garamond" w:cs="Times New Roman"/>
          <w:sz w:val="20"/>
          <w:szCs w:val="20"/>
        </w:rPr>
        <w:t xml:space="preserve"> 1960:</w:t>
      </w:r>
      <w:r w:rsidRPr="00043DFA">
        <w:rPr>
          <w:rFonts w:ascii="EB Garamond" w:eastAsia="EB Garamond" w:hAnsi="EB Garamond" w:cs="Times New Roman"/>
          <w:sz w:val="20"/>
          <w:szCs w:val="20"/>
        </w:rPr>
        <w:t xml:space="preserve"> 3-4 and the following from </w:t>
      </w:r>
      <w:r w:rsidRPr="00043DFA">
        <w:rPr>
          <w:rFonts w:ascii="EB Garamond" w:eastAsia="EB Garamond" w:hAnsi="EB Garamond" w:cs="Times New Roman"/>
          <w:i/>
          <w:sz w:val="20"/>
          <w:szCs w:val="20"/>
        </w:rPr>
        <w:t>PI</w:t>
      </w:r>
      <w:r w:rsidR="00EE7750">
        <w:rPr>
          <w:rFonts w:ascii="EB Garamond" w:eastAsia="EB Garamond" w:hAnsi="EB Garamond" w:cs="Times New Roman"/>
          <w:i/>
          <w:sz w:val="20"/>
          <w:szCs w:val="20"/>
        </w:rPr>
        <w:t xml:space="preserve"> </w:t>
      </w:r>
      <w:r w:rsidR="00EE7750">
        <w:rPr>
          <w:rFonts w:ascii="EB Garamond" w:eastAsia="EB Garamond" w:hAnsi="EB Garamond" w:cs="Times New Roman"/>
          <w:iCs/>
          <w:sz w:val="20"/>
          <w:szCs w:val="20"/>
        </w:rPr>
        <w:t>2009:</w:t>
      </w:r>
      <w:r w:rsidRPr="00043DFA">
        <w:rPr>
          <w:rFonts w:ascii="EB Garamond" w:eastAsia="EB Garamond" w:hAnsi="EB Garamond" w:cs="Times New Roman"/>
          <w:sz w:val="20"/>
          <w:szCs w:val="20"/>
        </w:rPr>
        <w:t xml:space="preserve"> §329: </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When I think in words, I don’t have ‘meanings’ in my mind in addition to the verbal expressions; rather, language itself is the vehicle of thought.</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t>
      </w:r>
      <w:r w:rsidRPr="00043DFA">
        <w:rPr>
          <w:rFonts w:ascii="EB Garamond" w:eastAsia="EB Garamond" w:hAnsi="EB Garamond" w:cs="Times New Roman"/>
          <w:i/>
          <w:sz w:val="20"/>
          <w:szCs w:val="20"/>
        </w:rPr>
        <w:t xml:space="preserve">Wenn ich in der </w:t>
      </w:r>
      <w:r w:rsidRPr="00043DFA">
        <w:rPr>
          <w:rFonts w:ascii="EB Garamond" w:eastAsia="EB Garamond" w:hAnsi="EB Garamond" w:cs="Times New Roman"/>
          <w:i/>
          <w:sz w:val="20"/>
          <w:szCs w:val="20"/>
        </w:rPr>
        <w:t>Sprache denke, so schweben mir nicht neben dem sprachlichen Ausdruck noch ‘Bedeutungen’ vor; sondern die Sprache selbst ist das Vehikel des Denkens.</w:t>
      </w:r>
      <w:r w:rsidRPr="00043DFA">
        <w:rPr>
          <w:rFonts w:ascii="EB Garamond" w:eastAsia="EB Garamond" w:hAnsi="EB Garamond" w:cs="Times New Roman"/>
          <w:sz w:val="20"/>
          <w:szCs w:val="20"/>
        </w:rPr>
        <w:t xml:space="preserve">)  See also </w:t>
      </w:r>
      <w:r w:rsidRPr="00043DFA">
        <w:rPr>
          <w:rFonts w:ascii="EB Garamond" w:eastAsia="EB Garamond" w:hAnsi="EB Garamond" w:cs="Times New Roman"/>
          <w:i/>
          <w:sz w:val="20"/>
          <w:szCs w:val="20"/>
        </w:rPr>
        <w:t>PI</w:t>
      </w:r>
      <w:r w:rsidR="00EE7750">
        <w:rPr>
          <w:rFonts w:ascii="EB Garamond" w:eastAsia="EB Garamond" w:hAnsi="EB Garamond" w:cs="Times New Roman"/>
          <w:i/>
          <w:sz w:val="20"/>
          <w:szCs w:val="20"/>
        </w:rPr>
        <w:t xml:space="preserve"> </w:t>
      </w:r>
      <w:r w:rsidR="00EE7750">
        <w:rPr>
          <w:rFonts w:ascii="EB Garamond" w:eastAsia="EB Garamond" w:hAnsi="EB Garamond" w:cs="Times New Roman"/>
          <w:iCs/>
          <w:sz w:val="20"/>
          <w:szCs w:val="20"/>
        </w:rPr>
        <w:t>2009:</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 xml:space="preserve">§ 95, 317-8, 327-332, 435-6, 432, 496-500, 503-4, 511 for other passages in the </w:t>
      </w:r>
      <w:r w:rsidRPr="00043DFA">
        <w:rPr>
          <w:rFonts w:ascii="EB Garamond" w:eastAsia="EB Garamond" w:hAnsi="EB Garamond" w:cs="Times New Roman"/>
          <w:i/>
          <w:sz w:val="20"/>
          <w:szCs w:val="20"/>
        </w:rPr>
        <w:t>Investigations</w:t>
      </w:r>
      <w:r w:rsidRPr="00043DFA">
        <w:rPr>
          <w:rFonts w:ascii="EB Garamond" w:eastAsia="EB Garamond" w:hAnsi="EB Garamond" w:cs="Times New Roman"/>
          <w:sz w:val="20"/>
          <w:szCs w:val="20"/>
        </w:rPr>
        <w:t xml:space="preserve"> that are intriguing </w:t>
      </w:r>
      <w:r w:rsidRPr="00043DFA">
        <w:rPr>
          <w:rFonts w:ascii="EB Garamond" w:eastAsia="EB Garamond" w:hAnsi="EB Garamond" w:cs="Times New Roman"/>
          <w:sz w:val="20"/>
          <w:szCs w:val="20"/>
        </w:rPr>
        <w:t>in light of this premise together with our findings below.</w:t>
      </w:r>
    </w:p>
  </w:footnote>
  <w:footnote w:id="31">
    <w:p w14:paraId="50E8111A" w14:textId="77777777" w:rsidR="00121E5D" w:rsidRPr="00043DFA" w:rsidRDefault="00121E5D" w:rsidP="00121E5D">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Sullivan (2001, 105-6).</w:t>
      </w:r>
    </w:p>
  </w:footnote>
  <w:footnote w:id="32">
    <w:p w14:paraId="71E501DC" w14:textId="2BEFC8D2"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Because sharing a form with what it represents while being distinct from its truth-ground and falsifier is essential to a </w:t>
      </w:r>
      <w:r w:rsidR="00A10E3A" w:rsidRPr="00043DFA">
        <w:rPr>
          <w:rFonts w:ascii="EB Garamond" w:eastAsia="EB Garamond" w:hAnsi="EB Garamond" w:cs="Times New Roman"/>
          <w:sz w:val="20"/>
          <w:szCs w:val="20"/>
        </w:rPr>
        <w:t>single-fact</w:t>
      </w:r>
      <w:r w:rsidRPr="00043DFA">
        <w:rPr>
          <w:rFonts w:ascii="EB Garamond" w:eastAsia="EB Garamond" w:hAnsi="EB Garamond" w:cs="Times New Roman"/>
          <w:sz w:val="20"/>
          <w:szCs w:val="20"/>
        </w:rPr>
        <w:t xml:space="preserve"> proposition being the characteristic representation that it is, a </w:t>
      </w:r>
      <w:r w:rsidR="00A10E3A" w:rsidRPr="00043DFA">
        <w:rPr>
          <w:rFonts w:ascii="EB Garamond" w:eastAsia="EB Garamond" w:hAnsi="EB Garamond" w:cs="Times New Roman"/>
          <w:sz w:val="20"/>
          <w:szCs w:val="20"/>
        </w:rPr>
        <w:t>single-fact</w:t>
      </w:r>
      <w:r w:rsidRPr="00043DFA">
        <w:rPr>
          <w:rFonts w:ascii="EB Garamond" w:eastAsia="EB Garamond" w:hAnsi="EB Garamond" w:cs="Times New Roman"/>
          <w:sz w:val="20"/>
          <w:szCs w:val="20"/>
        </w:rPr>
        <w:t xml:space="preserve"> proposition is thus </w:t>
      </w:r>
      <w:r w:rsidRPr="00043DFA">
        <w:rPr>
          <w:rFonts w:ascii="EB Garamond" w:eastAsia="EB Garamond" w:hAnsi="EB Garamond" w:cs="Times New Roman"/>
          <w:i/>
          <w:sz w:val="20"/>
          <w:szCs w:val="20"/>
        </w:rPr>
        <w:t xml:space="preserve">necessarily </w:t>
      </w:r>
      <w:r w:rsidRPr="00043DFA">
        <w:rPr>
          <w:rFonts w:ascii="EB Garamond" w:eastAsia="EB Garamond" w:hAnsi="EB Garamond" w:cs="Times New Roman"/>
          <w:sz w:val="20"/>
          <w:szCs w:val="20"/>
        </w:rPr>
        <w:t xml:space="preserve">both possibly true and possibly false, that is the Bipolarity Principle applies to </w:t>
      </w:r>
      <w:r w:rsidR="00A10E3A" w:rsidRPr="00043DFA">
        <w:rPr>
          <w:rFonts w:ascii="EB Garamond" w:eastAsia="EB Garamond" w:hAnsi="EB Garamond" w:cs="Times New Roman"/>
          <w:sz w:val="20"/>
          <w:szCs w:val="20"/>
        </w:rPr>
        <w:t>single-fact</w:t>
      </w:r>
      <w:r w:rsidRPr="00043DFA">
        <w:rPr>
          <w:rFonts w:ascii="EB Garamond" w:eastAsia="EB Garamond" w:hAnsi="EB Garamond" w:cs="Times New Roman"/>
          <w:sz w:val="20"/>
          <w:szCs w:val="20"/>
        </w:rPr>
        <w:t xml:space="preserve"> propositions.</w:t>
      </w:r>
    </w:p>
  </w:footnote>
  <w:footnote w:id="33">
    <w:p w14:paraId="798558F1" w14:textId="5477AA5C"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For the </w:t>
      </w:r>
      <w:r w:rsidRPr="00043DFA">
        <w:rPr>
          <w:rFonts w:ascii="EB Garamond" w:eastAsia="EB Garamond" w:hAnsi="EB Garamond" w:cs="Times New Roman"/>
          <w:i/>
          <w:sz w:val="20"/>
          <w:szCs w:val="20"/>
        </w:rPr>
        <w:t>Tractatus</w:t>
      </w:r>
      <w:r w:rsidRPr="00043DFA">
        <w:rPr>
          <w:rFonts w:ascii="EB Garamond" w:eastAsia="EB Garamond" w:hAnsi="EB Garamond" w:cs="Times New Roman"/>
          <w:sz w:val="20"/>
          <w:szCs w:val="20"/>
        </w:rPr>
        <w:t xml:space="preserve">, then, thinking </w:t>
      </w:r>
      <w:r w:rsidR="00A10E3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the thought </w:t>
      </w:r>
      <w:r w:rsidRPr="00043DFA">
        <w:rPr>
          <w:rFonts w:ascii="EB Garamond" w:eastAsia="EB Garamond" w:hAnsi="EB Garamond" w:cs="Times New Roman"/>
          <w:i/>
          <w:sz w:val="20"/>
          <w:szCs w:val="20"/>
        </w:rPr>
        <w:t>p</w:t>
      </w:r>
      <w:r w:rsidR="00A10E3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is none other than thinking the content expressed by </w:t>
      </w:r>
      <w:r w:rsidRPr="00043DFA">
        <w:rPr>
          <w:rFonts w:ascii="EB Garamond" w:eastAsia="EB Garamond" w:hAnsi="EB Garamond" w:cs="Times New Roman"/>
          <w:i/>
          <w:sz w:val="20"/>
          <w:szCs w:val="20"/>
        </w:rPr>
        <w:t xml:space="preserve">p </w:t>
      </w:r>
      <w:r w:rsidRPr="00043DFA">
        <w:rPr>
          <w:rFonts w:ascii="EB Garamond" w:eastAsia="EB Garamond" w:hAnsi="EB Garamond" w:cs="Times New Roman"/>
          <w:sz w:val="20"/>
          <w:szCs w:val="20"/>
        </w:rPr>
        <w:t xml:space="preserve">qua thinkable such content. Thus, to register </w:t>
      </w:r>
      <w:r w:rsidR="00843459" w:rsidRPr="00043DFA">
        <w:rPr>
          <w:rFonts w:ascii="EB Garamond" w:eastAsia="EB Garamond" w:hAnsi="EB Garamond" w:cs="Times New Roman"/>
          <w:sz w:val="20"/>
          <w:szCs w:val="20"/>
        </w:rPr>
        <w:t>possible</w:t>
      </w:r>
      <w:r w:rsidRPr="00043DFA">
        <w:rPr>
          <w:rFonts w:ascii="EB Garamond" w:eastAsia="EB Garamond" w:hAnsi="EB Garamond" w:cs="Times New Roman"/>
          <w:sz w:val="20"/>
          <w:szCs w:val="20"/>
        </w:rPr>
        <w:t xml:space="preserve"> difference with Frege</w:t>
      </w:r>
      <w:r w:rsidR="00843459" w:rsidRPr="00043DFA">
        <w:rPr>
          <w:rFonts w:ascii="EB Garamond" w:eastAsia="EB Garamond" w:hAnsi="EB Garamond" w:cs="Times New Roman"/>
          <w:sz w:val="20"/>
          <w:szCs w:val="20"/>
        </w:rPr>
        <w:t xml:space="preserve"> (1956, 307)</w:t>
      </w:r>
      <w:r w:rsidRPr="00043DFA">
        <w:rPr>
          <w:rFonts w:ascii="EB Garamond" w:eastAsia="EB Garamond" w:hAnsi="EB Garamond" w:cs="Times New Roman"/>
          <w:sz w:val="20"/>
          <w:szCs w:val="20"/>
        </w:rPr>
        <w:t xml:space="preserve">, if there are such things as </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thoughts</w:t>
      </w:r>
      <w:r w:rsidR="008C6772"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grasped by such an act, such thoughts are not </w:t>
      </w:r>
      <w:r w:rsidR="008C6772" w:rsidRPr="00043DFA">
        <w:rPr>
          <w:rFonts w:ascii="EB Garamond" w:eastAsia="EB Garamond" w:hAnsi="EB Garamond" w:cs="Times New Roman"/>
          <w:sz w:val="20"/>
          <w:szCs w:val="20"/>
        </w:rPr>
        <w:t>characterized</w:t>
      </w:r>
      <w:r w:rsidRPr="00043DFA">
        <w:rPr>
          <w:rFonts w:ascii="EB Garamond" w:eastAsia="EB Garamond" w:hAnsi="EB Garamond" w:cs="Times New Roman"/>
          <w:sz w:val="20"/>
          <w:szCs w:val="20"/>
        </w:rPr>
        <w:t xml:space="preserve"> by any determinate content over and above the content of those thoughts but are rather none other than the explicitly self-reflexive acts of thinking said contents.</w:t>
      </w:r>
    </w:p>
  </w:footnote>
  <w:footnote w:id="34">
    <w:p w14:paraId="0BB217DB" w14:textId="77777777"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Kimhi (2018, 104).</w:t>
      </w:r>
    </w:p>
  </w:footnote>
  <w:footnote w:id="35">
    <w:p w14:paraId="4A49DB3D" w14:textId="44AAF2A7"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t>
      </w:r>
      <w:r w:rsidRPr="00043DFA">
        <w:rPr>
          <w:rFonts w:ascii="EB Garamond" w:eastAsia="EB Garamond" w:hAnsi="EB Garamond" w:cs="Times New Roman"/>
          <w:i/>
          <w:sz w:val="20"/>
          <w:szCs w:val="20"/>
        </w:rPr>
        <w:t xml:space="preserve">NB </w:t>
      </w:r>
      <w:r w:rsidR="00A53C31" w:rsidRPr="00043DFA">
        <w:rPr>
          <w:rFonts w:ascii="EB Garamond" w:eastAsia="EB Garamond" w:hAnsi="EB Garamond" w:cs="Times New Roman"/>
          <w:iCs/>
          <w:sz w:val="20"/>
          <w:szCs w:val="20"/>
        </w:rPr>
        <w:t xml:space="preserve">1979: </w:t>
      </w:r>
      <w:r w:rsidRPr="00043DFA">
        <w:rPr>
          <w:rFonts w:ascii="EB Garamond" w:eastAsia="EB Garamond" w:hAnsi="EB Garamond" w:cs="Times New Roman"/>
          <w:sz w:val="20"/>
          <w:szCs w:val="20"/>
        </w:rPr>
        <w:t>26.9.14</w:t>
      </w:r>
    </w:p>
  </w:footnote>
  <w:footnote w:id="36">
    <w:p w14:paraId="0E6C9339" w14:textId="77777777" w:rsidR="00121E5D" w:rsidRPr="00043DFA" w:rsidRDefault="00121E5D" w:rsidP="00121E5D">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is so in two important ways: (</w:t>
      </w:r>
      <w:r w:rsidRPr="00043DFA">
        <w:rPr>
          <w:rFonts w:ascii="EB Garamond" w:eastAsia="EB Garamond" w:hAnsi="EB Garamond" w:cs="Times New Roman"/>
          <w:sz w:val="20"/>
          <w:szCs w:val="20"/>
        </w:rPr>
        <w:t xml:space="preserve">i) the theoretical point is not delivered by a display of some </w:t>
      </w:r>
      <w:r w:rsidRPr="00043DFA">
        <w:rPr>
          <w:rFonts w:ascii="EB Garamond" w:eastAsia="EB Garamond" w:hAnsi="EB Garamond" w:cs="Times New Roman"/>
          <w:sz w:val="20"/>
          <w:szCs w:val="20"/>
        </w:rPr>
        <w:t xml:space="preserve">particular thinkable determination of the Tractarian world; (ii) the theoretical point is not the mere entertaining of a possibility, but the recognition of an </w:t>
      </w:r>
      <w:r w:rsidRPr="00043DFA">
        <w:rPr>
          <w:rFonts w:ascii="EB Garamond" w:eastAsia="EB Garamond" w:hAnsi="EB Garamond" w:cs="Times New Roman"/>
          <w:i/>
          <w:sz w:val="20"/>
          <w:szCs w:val="20"/>
        </w:rPr>
        <w:t xml:space="preserve">a priori </w:t>
      </w:r>
      <w:r w:rsidRPr="00043DFA">
        <w:rPr>
          <w:rFonts w:ascii="EB Garamond" w:eastAsia="EB Garamond" w:hAnsi="EB Garamond" w:cs="Times New Roman"/>
          <w:sz w:val="20"/>
          <w:szCs w:val="20"/>
        </w:rPr>
        <w:t>necessary truth.</w:t>
      </w:r>
    </w:p>
  </w:footnote>
  <w:footnote w:id="37">
    <w:p w14:paraId="000001B2" w14:textId="081306DB" w:rsidR="00AC252D" w:rsidRPr="00043DFA" w:rsidRDefault="00000000" w:rsidP="00297CD1">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Sentence enumerations added</w:t>
      </w:r>
      <w:r w:rsidR="00A53C31" w:rsidRPr="00043DFA">
        <w:rPr>
          <w:rFonts w:ascii="EB Garamond" w:eastAsia="EB Garamond" w:hAnsi="EB Garamond" w:cs="Times New Roman"/>
          <w:sz w:val="20"/>
          <w:szCs w:val="20"/>
        </w:rPr>
        <w:t>, translations modified.</w:t>
      </w:r>
    </w:p>
  </w:footnote>
  <w:footnote w:id="38">
    <w:p w14:paraId="000001B3" w14:textId="30636020" w:rsidR="00AC252D" w:rsidRPr="00043DFA" w:rsidRDefault="00000000" w:rsidP="00297CD1">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Our reading of 3.13 as nonsensical thus bears out the suggestion of Sullivan</w:t>
      </w:r>
      <w:r w:rsidR="00B8634A" w:rsidRPr="00043DFA">
        <w:rPr>
          <w:rFonts w:ascii="EB Garamond" w:eastAsia="EB Garamond" w:hAnsi="EB Garamond" w:cs="Times New Roman"/>
          <w:sz w:val="20"/>
          <w:szCs w:val="20"/>
        </w:rPr>
        <w:t xml:space="preserve"> (2004, </w:t>
      </w:r>
      <w:r w:rsidRPr="00043DFA">
        <w:rPr>
          <w:rFonts w:ascii="EB Garamond" w:eastAsia="EB Garamond" w:hAnsi="EB Garamond" w:cs="Times New Roman"/>
          <w:sz w:val="20"/>
          <w:szCs w:val="20"/>
        </w:rPr>
        <w:t>35</w:t>
      </w:r>
      <w:r w:rsidR="00B8634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that the </w:t>
      </w:r>
      <w:r w:rsidRPr="00043DFA">
        <w:rPr>
          <w:rFonts w:ascii="EB Garamond" w:eastAsia="EB Garamond" w:hAnsi="EB Garamond" w:cs="Times New Roman"/>
          <w:i/>
          <w:sz w:val="20"/>
          <w:szCs w:val="20"/>
        </w:rPr>
        <w:t>Tractatus</w:t>
      </w:r>
      <w:r w:rsidRPr="00043DFA">
        <w:rPr>
          <w:rFonts w:ascii="EB Garamond" w:eastAsia="EB Garamond" w:hAnsi="EB Garamond" w:cs="Times New Roman"/>
          <w:sz w:val="20"/>
          <w:szCs w:val="20"/>
        </w:rPr>
        <w:t xml:space="preserve"> is out to expose a certain </w:t>
      </w:r>
      <w:r w:rsidR="006025E6"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characteristically philosophical kind of </w:t>
      </w:r>
      <w:r w:rsidR="006025E6"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double-think</w:t>
      </w:r>
      <w:r w:rsidR="006025E6"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 xml:space="preserve"> in which we engage when theorizing about language and thinking.  In this instance, we slide from thinking that a proposition meaning what it does is something that is just contingently so—in that we need not have expressed that very thought through that very propositional sign—to thinking we have made some discovery about that very proposition, expressible in turn through another senseful proposition.  But in fact, it was our use of the propositional sign as a medium of expression that gave the propositional sign the representing-relation it has to reality in the first place. Therefore, conditioned on this choice, the propositional sign necessarily represents its objects.</w:t>
      </w:r>
    </w:p>
  </w:footnote>
  <w:footnote w:id="39">
    <w:p w14:paraId="000001F6" w14:textId="6298D18F"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We see, therefore, in thinking through the explicit definition of contingent truths (truths with conceivable opposites) offered by the remarks of the picture theory, that these remarks themselves express </w:t>
      </w:r>
      <w:r w:rsidRPr="00043DFA">
        <w:rPr>
          <w:rFonts w:ascii="EB Garamond" w:eastAsia="EB Garamond" w:hAnsi="EB Garamond" w:cs="Times New Roman"/>
          <w:i/>
          <w:sz w:val="20"/>
          <w:szCs w:val="20"/>
        </w:rPr>
        <w:t>absolute truths</w:t>
      </w:r>
      <w:r w:rsidRPr="00043DFA">
        <w:rPr>
          <w:rFonts w:ascii="EB Garamond" w:eastAsia="EB Garamond" w:hAnsi="EB Garamond" w:cs="Times New Roman"/>
          <w:sz w:val="20"/>
          <w:szCs w:val="20"/>
        </w:rPr>
        <w:t>, that is truths without opposites. (</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..we could not </w:t>
      </w:r>
      <w:r w:rsidRPr="00043DFA">
        <w:rPr>
          <w:rFonts w:ascii="EB Garamond" w:eastAsia="EB Garamond" w:hAnsi="EB Garamond" w:cs="Times New Roman"/>
          <w:i/>
          <w:sz w:val="20"/>
          <w:szCs w:val="20"/>
        </w:rPr>
        <w:t xml:space="preserve">say </w:t>
      </w:r>
      <w:r w:rsidRPr="00043DFA">
        <w:rPr>
          <w:rFonts w:ascii="EB Garamond" w:eastAsia="EB Garamond" w:hAnsi="EB Garamond" w:cs="Times New Roman"/>
          <w:sz w:val="20"/>
          <w:szCs w:val="20"/>
        </w:rPr>
        <w:t xml:space="preserve">of an </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unlogical</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world how it would look.</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t>
      </w:r>
      <w:r w:rsidR="00CD002D">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3.031) [Acknowledgement A2.]</w:t>
      </w:r>
    </w:p>
  </w:footnote>
  <w:footnote w:id="40">
    <w:p w14:paraId="22CA704D" w14:textId="55624A18" w:rsidR="00043DFA" w:rsidRPr="00043DFA" w:rsidRDefault="00043DFA">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w:t>
      </w:r>
      <w:r w:rsidRPr="00043DFA">
        <w:rPr>
          <w:rFonts w:ascii="EB Garamond" w:eastAsia="EB Garamond" w:hAnsi="EB Garamond" w:cs="Times New Roman"/>
        </w:rPr>
        <w:t>And we are thinking such a truth-ground when we are thinking it as thinkable</w:t>
      </w:r>
    </w:p>
  </w:footnote>
  <w:footnote w:id="41">
    <w:p w14:paraId="1C5D453C" w14:textId="6F7AA832" w:rsidR="00D751BB" w:rsidRPr="00043DFA" w:rsidRDefault="00D751BB">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w:t>
      </w:r>
      <w:r w:rsidRPr="00043DFA">
        <w:rPr>
          <w:rFonts w:ascii="EB Garamond" w:hAnsi="EB Garamond"/>
          <w:lang w:val="en-US"/>
        </w:rPr>
        <w:t>[Acknowledgement Z.]</w:t>
      </w:r>
    </w:p>
  </w:footnote>
  <w:footnote w:id="42">
    <w:p w14:paraId="09F6F9B3" w14:textId="0FD6D029" w:rsidR="00FF18D8" w:rsidRPr="00043DFA" w:rsidRDefault="00FF18D8">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w:t>
      </w:r>
      <w:r w:rsidRPr="00043DFA">
        <w:rPr>
          <w:rFonts w:ascii="EB Garamond" w:hAnsi="EB Garamond"/>
          <w:lang w:val="en-US"/>
        </w:rPr>
        <w:t>[Acknowledgment T.]</w:t>
      </w:r>
    </w:p>
  </w:footnote>
  <w:footnote w:id="43">
    <w:p w14:paraId="000001E9" w14:textId="40EC2D25"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result elucidates why </w:t>
      </w:r>
      <w:r w:rsidRPr="00043DFA">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3.13 is austerely</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 xml:space="preserve">nonsensical in its truth: ​​the activity of thinking as such always includes itself, thus no content is communicated to thinking when it becomes self-transparent, that is nothing comes to thinking from without in such episodes.  See </w:t>
      </w:r>
      <w:r w:rsidRPr="00043DFA">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 xml:space="preserve">3.05 in this connection: </w:t>
      </w:r>
      <w:r w:rsidR="0098756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We could only know </w:t>
      </w:r>
      <w:r w:rsidRPr="00043DFA">
        <w:rPr>
          <w:rFonts w:ascii="EB Garamond" w:eastAsia="EB Garamond" w:hAnsi="EB Garamond" w:cs="Times New Roman"/>
          <w:i/>
          <w:sz w:val="20"/>
          <w:szCs w:val="20"/>
        </w:rPr>
        <w:t xml:space="preserve">a priori </w:t>
      </w:r>
      <w:r w:rsidRPr="00043DFA">
        <w:rPr>
          <w:rFonts w:ascii="EB Garamond" w:eastAsia="EB Garamond" w:hAnsi="EB Garamond" w:cs="Times New Roman"/>
          <w:sz w:val="20"/>
          <w:szCs w:val="20"/>
        </w:rPr>
        <w:t xml:space="preserve">that a thought is true if its truth were to be </w:t>
      </w:r>
      <w:r w:rsidR="00220592" w:rsidRPr="00043DFA">
        <w:rPr>
          <w:rFonts w:ascii="EB Garamond" w:eastAsia="EB Garamond" w:hAnsi="EB Garamond" w:cs="Times New Roman"/>
          <w:sz w:val="20"/>
          <w:szCs w:val="20"/>
        </w:rPr>
        <w:t>recogni</w:t>
      </w:r>
      <w:r w:rsidR="00987562" w:rsidRPr="00043DFA">
        <w:rPr>
          <w:rFonts w:ascii="EB Garamond" w:eastAsia="EB Garamond" w:hAnsi="EB Garamond" w:cs="Times New Roman"/>
          <w:sz w:val="20"/>
          <w:szCs w:val="20"/>
        </w:rPr>
        <w:t>z</w:t>
      </w:r>
      <w:r w:rsidRPr="00043DFA">
        <w:rPr>
          <w:rFonts w:ascii="EB Garamond" w:eastAsia="EB Garamond" w:hAnsi="EB Garamond" w:cs="Times New Roman"/>
          <w:sz w:val="20"/>
          <w:szCs w:val="20"/>
        </w:rPr>
        <w:t>ed from the thought itself (without an object of comparison).</w:t>
      </w:r>
      <w:r w:rsidR="00987562" w:rsidRPr="00043DFA">
        <w:rPr>
          <w:rFonts w:ascii="EB Garamond" w:eastAsia="EB Garamond" w:hAnsi="EB Garamond" w:cs="Times New Roman"/>
          <w:sz w:val="20"/>
          <w:szCs w:val="20"/>
        </w:rPr>
        <w:t>” (Translations modified.)</w:t>
      </w:r>
    </w:p>
  </w:footnote>
  <w:footnote w:id="44">
    <w:p w14:paraId="000001B4" w14:textId="10CF617E"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By </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particular, conceptually determinable object of thought</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we mean object of thought to which pure and/or empirical concepts of the understanding apply, that is to which concepts of experience apply.  For Kant, such concepts just are the </w:t>
      </w:r>
      <w:r w:rsidRPr="00043DFA">
        <w:rPr>
          <w:rFonts w:ascii="EB Garamond" w:eastAsia="EB Garamond" w:hAnsi="EB Garamond" w:cs="Times New Roman"/>
          <w:sz w:val="20"/>
          <w:szCs w:val="20"/>
        </w:rPr>
        <w:t>particular determinations thinking (or more specifically, the understanding) can make of its objects (A50-1/B74-5, A69/B94, A137/B176).</w:t>
      </w:r>
    </w:p>
  </w:footnote>
  <w:footnote w:id="45">
    <w:p w14:paraId="000001C3" w14:textId="2B8877C2"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To be clear, we do not intend this label to invoke any specific sense Kant attached to the word </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supersensible</w:t>
      </w:r>
      <w:r w:rsidR="008C6772"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—a realm of noumenal objects </w:t>
      </w:r>
      <w:r w:rsidRPr="00043DFA">
        <w:rPr>
          <w:rFonts w:ascii="EB Garamond" w:eastAsia="EB Garamond" w:hAnsi="EB Garamond" w:cs="Times New Roman"/>
          <w:i/>
          <w:sz w:val="20"/>
          <w:szCs w:val="20"/>
        </w:rPr>
        <w:t xml:space="preserve">beyond </w:t>
      </w:r>
      <w:r w:rsidRPr="00043DFA">
        <w:rPr>
          <w:rFonts w:ascii="EB Garamond" w:eastAsia="EB Garamond" w:hAnsi="EB Garamond" w:cs="Times New Roman"/>
          <w:sz w:val="20"/>
          <w:szCs w:val="20"/>
        </w:rPr>
        <w:t xml:space="preserve">the limits of cognition, perhaps; rather, we intend it in the sense specifically defined in the Introduction and Section V, though we also believe that it captures some of how Kant conceived of </w:t>
      </w:r>
      <w:r w:rsidRPr="00043DFA">
        <w:rPr>
          <w:rFonts w:ascii="EB Garamond" w:eastAsia="EB Garamond" w:hAnsi="EB Garamond" w:cs="Times New Roman"/>
          <w:i/>
          <w:sz w:val="20"/>
          <w:szCs w:val="20"/>
        </w:rPr>
        <w:t xml:space="preserve">homo noumenon </w:t>
      </w:r>
      <w:r w:rsidRPr="00043DFA">
        <w:rPr>
          <w:rFonts w:ascii="EB Garamond" w:eastAsia="EB Garamond" w:hAnsi="EB Garamond" w:cs="Times New Roman"/>
          <w:sz w:val="20"/>
          <w:szCs w:val="20"/>
        </w:rPr>
        <w:t>or ourselves qua</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 xml:space="preserve">intelligences—see footnote 71 below together with A541/B569, A547-553/B574-581 and </w:t>
      </w:r>
      <w:r w:rsidRPr="00043DFA">
        <w:rPr>
          <w:rFonts w:ascii="EB Garamond" w:eastAsia="EB Garamond" w:hAnsi="EB Garamond" w:cs="Times New Roman"/>
          <w:i/>
          <w:sz w:val="20"/>
          <w:szCs w:val="20"/>
        </w:rPr>
        <w:t xml:space="preserve">AA </w:t>
      </w:r>
      <w:r w:rsidRPr="00043DFA">
        <w:rPr>
          <w:rFonts w:ascii="EB Garamond" w:eastAsia="EB Garamond" w:hAnsi="EB Garamond" w:cs="Times New Roman"/>
          <w:sz w:val="20"/>
          <w:szCs w:val="20"/>
        </w:rPr>
        <w:t>6:418 in this connection.</w:t>
      </w:r>
    </w:p>
  </w:footnote>
  <w:footnote w:id="46">
    <w:p w14:paraId="000001BF" w14:textId="5799E70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The latter point about the</w:t>
      </w:r>
      <w:r w:rsidRPr="00043DFA">
        <w:rPr>
          <w:rFonts w:ascii="EB Garamond" w:eastAsia="EB Garamond" w:hAnsi="EB Garamond" w:cs="Times New Roman"/>
          <w:i/>
          <w:sz w:val="20"/>
          <w:szCs w:val="20"/>
        </w:rPr>
        <w:t xml:space="preserve"> Critique </w:t>
      </w:r>
      <w:r w:rsidRPr="00043DFA">
        <w:rPr>
          <w:rFonts w:ascii="EB Garamond" w:eastAsia="EB Garamond" w:hAnsi="EB Garamond" w:cs="Times New Roman"/>
          <w:sz w:val="20"/>
          <w:szCs w:val="20"/>
        </w:rPr>
        <w:t>tends to be appreciated by commentators who thematize freedom over knowledge when discussing the place of regulative principles in the text.  For a particularly trenchant case, see Neiman</w:t>
      </w:r>
      <w:r w:rsidR="00B8634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1994).</w:t>
      </w:r>
    </w:p>
  </w:footnote>
  <w:footnote w:id="47">
    <w:p w14:paraId="000001BA"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Translation modified.</w:t>
      </w:r>
    </w:p>
  </w:footnote>
  <w:footnote w:id="48">
    <w:p w14:paraId="000001C2" w14:textId="59079A02" w:rsidR="00AC252D" w:rsidRPr="00043DFA" w:rsidRDefault="00000000" w:rsidP="00297CD1">
      <w:pPr>
        <w:spacing w:line="240" w:lineRule="auto"/>
        <w:rPr>
          <w:rFonts w:ascii="EB Garamond" w:eastAsia="EB Garamond" w:hAnsi="EB Garamond" w:cs="Times New Roman"/>
          <w:b/>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See Engstrom</w:t>
      </w:r>
      <w:r w:rsidR="00C7385E"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2013, 37-54</w:t>
      </w:r>
      <w:r w:rsidR="00C7385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for a careful exposition of the relations between the original-synthetic unity of apperception, the original-analytic unity of apperception, the faculty of knowledge, and the dimensions of self-consciousness attendant to each.</w:t>
      </w:r>
    </w:p>
  </w:footnote>
  <w:footnote w:id="49">
    <w:p w14:paraId="000001D7"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One clear example is that Kant has no story about the quantifiers of first-order logic in relation to other logical concepts.</w:t>
      </w:r>
    </w:p>
  </w:footnote>
  <w:footnote w:id="50">
    <w:p w14:paraId="000001D9" w14:textId="3E197F62"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Newton</w:t>
      </w:r>
      <w:r w:rsidR="00D353AA"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2019, 891</w:t>
      </w:r>
      <w:r w:rsidR="00D353A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urges this reading of the first </w:t>
      </w:r>
      <w:r w:rsidRPr="00043DFA">
        <w:rPr>
          <w:rFonts w:ascii="EB Garamond" w:eastAsia="EB Garamond" w:hAnsi="EB Garamond" w:cs="Times New Roman"/>
          <w:i/>
          <w:sz w:val="20"/>
          <w:szCs w:val="20"/>
        </w:rPr>
        <w:t>Critique</w:t>
      </w:r>
      <w:r w:rsidRPr="00043DFA">
        <w:rPr>
          <w:rFonts w:ascii="EB Garamond" w:eastAsia="EB Garamond" w:hAnsi="EB Garamond" w:cs="Times New Roman"/>
          <w:sz w:val="20"/>
          <w:szCs w:val="20"/>
        </w:rPr>
        <w:t>.</w:t>
      </w:r>
    </w:p>
  </w:footnote>
  <w:footnote w:id="51">
    <w:p w14:paraId="000001EE" w14:textId="6FE58BC0"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helps to clarify why </w:t>
      </w:r>
      <w:r w:rsidRPr="00043DFA">
        <w:rPr>
          <w:rFonts w:ascii="EB Garamond" w:eastAsia="EB Garamond" w:hAnsi="EB Garamond" w:cs="Times New Roman"/>
          <w:i/>
          <w:sz w:val="20"/>
          <w:szCs w:val="20"/>
        </w:rPr>
        <w:t xml:space="preserve">TLP </w:t>
      </w:r>
      <w:r w:rsidRPr="00043DFA">
        <w:rPr>
          <w:rFonts w:ascii="EB Garamond" w:eastAsia="EB Garamond" w:hAnsi="EB Garamond" w:cs="Times New Roman"/>
          <w:sz w:val="20"/>
          <w:szCs w:val="20"/>
        </w:rPr>
        <w:t>5.61—which echoes the limit observation—succeeds the portion of the text on propositions, pictures, and logical space and immediately precedes reflections on the thinking subject.  See Sullivan</w:t>
      </w:r>
      <w:r w:rsidR="00D353AA" w:rsidRPr="00043DFA">
        <w:rPr>
          <w:rFonts w:ascii="EB Garamond" w:eastAsia="EB Garamond" w:hAnsi="EB Garamond" w:cs="Times New Roman"/>
          <w:sz w:val="20"/>
          <w:szCs w:val="20"/>
        </w:rPr>
        <w:t xml:space="preserve"> (1996</w:t>
      </w:r>
      <w:r w:rsidRPr="00043DFA">
        <w:rPr>
          <w:rFonts w:ascii="EB Garamond" w:eastAsia="EB Garamond" w:hAnsi="EB Garamond" w:cs="Times New Roman"/>
          <w:sz w:val="20"/>
          <w:szCs w:val="20"/>
        </w:rPr>
        <w:t>, 195-219</w:t>
      </w:r>
      <w:r w:rsidR="00D353AA"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for a reading of the remarks on solipsism consonant with our finding.</w:t>
      </w:r>
    </w:p>
  </w:footnote>
  <w:footnote w:id="52">
    <w:p w14:paraId="7C1D3440" w14:textId="5D1ADDBE" w:rsidR="0098188C" w:rsidRPr="00043DFA" w:rsidRDefault="0098188C">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w:t>
      </w:r>
      <w:r w:rsidRPr="00043DFA">
        <w:rPr>
          <w:rFonts w:ascii="EB Garamond" w:hAnsi="EB Garamond"/>
          <w:lang w:val="en-US"/>
        </w:rPr>
        <w:t xml:space="preserve">For other readings discerning Kantian echoes in the text, see for example </w:t>
      </w:r>
      <w:r w:rsidRPr="00043DFA">
        <w:rPr>
          <w:rFonts w:ascii="EB Garamond" w:eastAsia="EB Garamond" w:hAnsi="EB Garamond" w:cs="Times New Roman"/>
        </w:rPr>
        <w:t xml:space="preserve">Hacker (1972, 206-214),  </w:t>
      </w:r>
      <w:r w:rsidRPr="00043DFA">
        <w:rPr>
          <w:rFonts w:ascii="EB Garamond" w:eastAsia="EB Garamond" w:hAnsi="EB Garamond" w:cs="Times New Roman"/>
        </w:rPr>
        <w:t>Appvelqvist (2016, 715-6), Moore (2019, 68), Moore (1985, 136), Moore (2006,  §2-3), Moore (2012, 226, 241-8), Moore (2015</w:t>
      </w:r>
      <w:r w:rsidRPr="00043DFA">
        <w:rPr>
          <w:rFonts w:ascii="EB Garamond" w:eastAsia="EB Garamond" w:hAnsi="EB Garamond" w:cs="Times New Roman"/>
          <w:highlight w:val="white"/>
        </w:rPr>
        <w:t>,</w:t>
      </w:r>
      <w:r w:rsidRPr="00043DFA">
        <w:rPr>
          <w:rFonts w:ascii="EB Garamond" w:eastAsia="EB Garamond" w:hAnsi="EB Garamond" w:cs="Times New Roman"/>
        </w:rPr>
        <w:t xml:space="preserve"> 337-340),  Moore (2013, 244-6), Moore (2003, 184-190),  Moore, </w:t>
      </w:r>
      <w:r w:rsidRPr="00043DFA">
        <w:rPr>
          <w:rFonts w:ascii="EB Garamond" w:eastAsia="EB Garamond" w:hAnsi="EB Garamond" w:cs="Times New Roman"/>
          <w:i/>
        </w:rPr>
        <w:t xml:space="preserve">Points of View </w:t>
      </w:r>
      <w:r w:rsidRPr="00043DFA">
        <w:rPr>
          <w:rFonts w:ascii="EB Garamond" w:eastAsia="EB Garamond" w:hAnsi="EB Garamond" w:cs="Times New Roman"/>
        </w:rPr>
        <w:t>(1997, 148-152),  Sluga (1983, 130-3) and Tang (2011,  598-607).</w:t>
      </w:r>
    </w:p>
  </w:footnote>
  <w:footnote w:id="53">
    <w:p w14:paraId="0009DB99" w14:textId="467B22E6" w:rsidR="0098188C" w:rsidRPr="00043DFA" w:rsidRDefault="0098188C">
      <w:pPr>
        <w:pStyle w:val="FootnoteText"/>
        <w:rPr>
          <w:rFonts w:ascii="EB Garamond" w:hAnsi="EB Garamond"/>
          <w:lang w:val="en-US"/>
        </w:rPr>
      </w:pPr>
      <w:r w:rsidRPr="00043DFA">
        <w:rPr>
          <w:rStyle w:val="FootnoteReference"/>
          <w:rFonts w:ascii="EB Garamond" w:hAnsi="EB Garamond"/>
        </w:rPr>
        <w:footnoteRef/>
      </w:r>
      <w:r w:rsidRPr="00043DFA">
        <w:rPr>
          <w:rFonts w:ascii="EB Garamond" w:hAnsi="EB Garamond"/>
        </w:rPr>
        <w:t xml:space="preserve"> </w:t>
      </w:r>
      <w:r w:rsidRPr="00043DFA">
        <w:rPr>
          <w:rFonts w:ascii="EB Garamond" w:hAnsi="EB Garamond"/>
          <w:lang w:val="en-US"/>
        </w:rPr>
        <w:t xml:space="preserve">See also </w:t>
      </w:r>
      <w:r w:rsidRPr="00043DFA">
        <w:rPr>
          <w:rFonts w:ascii="EB Garamond" w:eastAsia="EB Garamond" w:hAnsi="EB Garamond" w:cs="Times New Roman"/>
        </w:rPr>
        <w:t>Conant and Diamond (2004, 78, 85).</w:t>
      </w:r>
    </w:p>
  </w:footnote>
  <w:footnote w:id="54">
    <w:p w14:paraId="4D0602D8" w14:textId="3E505371" w:rsidR="00427AB2" w:rsidRPr="00CD002D" w:rsidRDefault="00427AB2" w:rsidP="00CD002D">
      <w:pPr>
        <w:spacing w:line="240" w:lineRule="auto"/>
        <w:rPr>
          <w:rFonts w:ascii="EB Garamond" w:eastAsia="EB Garamond" w:hAnsi="EB Garamond" w:cs="Times New Roman"/>
          <w:sz w:val="20"/>
          <w:szCs w:val="20"/>
        </w:rPr>
      </w:pPr>
      <w:r w:rsidRPr="00043DFA">
        <w:rPr>
          <w:rStyle w:val="FootnoteReference"/>
          <w:rFonts w:ascii="EB Garamond" w:hAnsi="EB Garamond"/>
          <w:sz w:val="20"/>
          <w:szCs w:val="20"/>
        </w:rPr>
        <w:footnoteRef/>
      </w:r>
      <w:r w:rsidRPr="00043DFA">
        <w:rPr>
          <w:rFonts w:ascii="EB Garamond" w:hAnsi="EB Garamond"/>
          <w:sz w:val="20"/>
          <w:szCs w:val="20"/>
        </w:rPr>
        <w:t xml:space="preserve"> </w:t>
      </w:r>
      <w:r w:rsidRPr="00043DFA">
        <w:rPr>
          <w:rFonts w:ascii="EB Garamond" w:eastAsia="EB Garamond" w:hAnsi="EB Garamond" w:cs="Times New Roman"/>
          <w:sz w:val="20"/>
          <w:szCs w:val="20"/>
        </w:rPr>
        <w:t xml:space="preserve">Moore (2013, 240) and Moore (2019, 69-70) also acknowledges that certain strands of Kantianism </w:t>
      </w:r>
      <w:r w:rsidR="00F87680" w:rsidRPr="00043DFA">
        <w:rPr>
          <w:rFonts w:ascii="EB Garamond" w:eastAsia="EB Garamond" w:hAnsi="EB Garamond" w:cs="Times New Roman"/>
          <w:sz w:val="20"/>
          <w:szCs w:val="20"/>
        </w:rPr>
        <w:t>are</w:t>
      </w:r>
      <w:r w:rsidRPr="00043DFA">
        <w:rPr>
          <w:rFonts w:ascii="EB Garamond" w:eastAsia="EB Garamond" w:hAnsi="EB Garamond" w:cs="Times New Roman"/>
          <w:sz w:val="20"/>
          <w:szCs w:val="20"/>
        </w:rPr>
        <w:t xml:space="preserve"> plausibly one of the </w:t>
      </w:r>
      <w:r w:rsidR="00F87680" w:rsidRPr="00043DFA">
        <w:rPr>
          <w:rFonts w:ascii="EB Garamond" w:eastAsia="EB Garamond" w:hAnsi="EB Garamond" w:cs="Times New Roman"/>
          <w:sz w:val="20"/>
          <w:szCs w:val="20"/>
        </w:rPr>
        <w:t>text’s targets</w:t>
      </w:r>
      <w:r w:rsidRPr="00043DFA">
        <w:rPr>
          <w:rFonts w:ascii="EB Garamond" w:eastAsia="EB Garamond" w:hAnsi="EB Garamond" w:cs="Times New Roman"/>
          <w:sz w:val="20"/>
          <w:szCs w:val="20"/>
        </w:rPr>
        <w:t xml:space="preserve"> of criticism. </w:t>
      </w:r>
    </w:p>
  </w:footnote>
  <w:footnote w:id="55">
    <w:p w14:paraId="000001DE" w14:textId="4DF8F9DE" w:rsidR="00AC252D" w:rsidRPr="00043DFA" w:rsidRDefault="00000000" w:rsidP="00297CD1">
      <w:pPr>
        <w:spacing w:line="240" w:lineRule="auto"/>
        <w:rPr>
          <w:rFonts w:ascii="EB Garamond" w:eastAsia="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Moore</w:t>
      </w:r>
      <w:r w:rsidR="00F8526E" w:rsidRPr="00043DFA">
        <w:rPr>
          <w:rFonts w:ascii="EB Garamond" w:eastAsia="EB Garamond" w:hAnsi="EB Garamond" w:cs="Times New Roman"/>
          <w:sz w:val="20"/>
          <w:szCs w:val="20"/>
        </w:rPr>
        <w:t xml:space="preserve"> (2013, </w:t>
      </w:r>
      <w:r w:rsidRPr="00043DFA">
        <w:rPr>
          <w:rFonts w:ascii="EB Garamond" w:eastAsia="EB Garamond" w:hAnsi="EB Garamond" w:cs="Times New Roman"/>
          <w:sz w:val="20"/>
          <w:szCs w:val="20"/>
        </w:rPr>
        <w:t>244-8, 253-4</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Moore</w:t>
      </w:r>
      <w:r w:rsidR="00F8526E" w:rsidRPr="00043DFA">
        <w:rPr>
          <w:rFonts w:ascii="EB Garamond" w:eastAsia="EB Garamond" w:hAnsi="EB Garamond" w:cs="Times New Roman"/>
          <w:sz w:val="20"/>
          <w:szCs w:val="20"/>
        </w:rPr>
        <w:t xml:space="preserve"> (2015, </w:t>
      </w:r>
      <w:r w:rsidRPr="00043DFA">
        <w:rPr>
          <w:rFonts w:ascii="EB Garamond" w:eastAsia="EB Garamond" w:hAnsi="EB Garamond" w:cs="Times New Roman"/>
          <w:sz w:val="20"/>
          <w:szCs w:val="20"/>
        </w:rPr>
        <w:t>347</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Moore</w:t>
      </w:r>
      <w:r w:rsidR="00F8526E" w:rsidRPr="00043DFA">
        <w:rPr>
          <w:rFonts w:ascii="EB Garamond" w:eastAsia="EB Garamond" w:hAnsi="EB Garamond" w:cs="Times New Roman"/>
          <w:sz w:val="20"/>
          <w:szCs w:val="20"/>
        </w:rPr>
        <w:t xml:space="preserve"> (2003, </w:t>
      </w:r>
      <w:r w:rsidRPr="00043DFA">
        <w:rPr>
          <w:rFonts w:ascii="EB Garamond" w:eastAsia="EB Garamond" w:hAnsi="EB Garamond" w:cs="Times New Roman"/>
          <w:sz w:val="20"/>
          <w:szCs w:val="20"/>
        </w:rPr>
        <w:t>190-1</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Moore</w:t>
      </w:r>
      <w:r w:rsidR="00F8526E" w:rsidRPr="00043DFA">
        <w:rPr>
          <w:rFonts w:ascii="EB Garamond" w:eastAsia="EB Garamond" w:hAnsi="EB Garamond" w:cs="Times New Roman"/>
          <w:sz w:val="20"/>
          <w:szCs w:val="20"/>
        </w:rPr>
        <w:t xml:space="preserve"> (1997, </w:t>
      </w:r>
      <w:r w:rsidRPr="00043DFA">
        <w:rPr>
          <w:rFonts w:ascii="EB Garamond" w:eastAsia="EB Garamond" w:hAnsi="EB Garamond" w:cs="Times New Roman"/>
          <w:sz w:val="20"/>
          <w:szCs w:val="20"/>
        </w:rPr>
        <w:t>150-7</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56">
    <w:p w14:paraId="000001E0"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Ibid., 142</w:t>
      </w:r>
    </w:p>
  </w:footnote>
  <w:footnote w:id="57">
    <w:p w14:paraId="000001EC"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Ibid., 246</w:t>
      </w:r>
    </w:p>
  </w:footnote>
  <w:footnote w:id="58">
    <w:p w14:paraId="000001DF"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Ibid., 235-6</w:t>
      </w:r>
    </w:p>
  </w:footnote>
  <w:footnote w:id="59">
    <w:p w14:paraId="000001E1" w14:textId="75257CFA"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Moore</w:t>
      </w:r>
      <w:r w:rsidR="00F8526E" w:rsidRPr="00043DFA">
        <w:rPr>
          <w:rFonts w:ascii="EB Garamond" w:eastAsia="EB Garamond" w:hAnsi="EB Garamond" w:cs="Times New Roman"/>
          <w:sz w:val="20"/>
          <w:szCs w:val="20"/>
        </w:rPr>
        <w:t xml:space="preserve"> (2012, </w:t>
      </w:r>
      <w:r w:rsidRPr="00043DFA">
        <w:rPr>
          <w:rFonts w:ascii="EB Garamond" w:eastAsia="EB Garamond" w:hAnsi="EB Garamond" w:cs="Times New Roman"/>
          <w:sz w:val="20"/>
          <w:szCs w:val="20"/>
        </w:rPr>
        <w:t>242-3</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0">
    <w:p w14:paraId="000001E2" w14:textId="599EF80C"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Compare Moore</w:t>
      </w:r>
      <w:r w:rsidR="00F8526E" w:rsidRPr="00043DFA">
        <w:rPr>
          <w:rFonts w:ascii="EB Garamond" w:eastAsia="EB Garamond" w:hAnsi="EB Garamond" w:cs="Times New Roman"/>
          <w:sz w:val="20"/>
          <w:szCs w:val="20"/>
        </w:rPr>
        <w:t xml:space="preserve"> (2012, </w:t>
      </w:r>
      <w:r w:rsidRPr="00043DFA">
        <w:rPr>
          <w:rFonts w:ascii="EB Garamond" w:eastAsia="EB Garamond" w:hAnsi="EB Garamond" w:cs="Times New Roman"/>
          <w:sz w:val="20"/>
          <w:szCs w:val="20"/>
        </w:rPr>
        <w:t>248-252</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1">
    <w:p w14:paraId="000001E3" w14:textId="1A5C4DFE" w:rsidR="00AC252D" w:rsidRPr="00043DFA" w:rsidRDefault="00000000" w:rsidP="00297CD1">
      <w:pPr>
        <w:spacing w:line="240" w:lineRule="auto"/>
        <w:jc w:val="both"/>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Hegel</w:t>
      </w:r>
      <w:r w:rsidR="00F8526E"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2010 [1812/6],</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21</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This limited form of thinking in Kant is thus for Hegel </w:t>
      </w:r>
      <w:r w:rsidR="00983F48"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untrue both in its relation to actuality and to the concept</w:t>
      </w:r>
      <w:r w:rsidR="00983F48"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of thinking</w:t>
      </w:r>
      <w:r w:rsidR="00B2325E" w:rsidRPr="00043DFA">
        <w:rPr>
          <w:rFonts w:ascii="EB Garamond" w:eastAsia="EB Garamond" w:hAnsi="EB Garamond" w:cs="Times New Roman"/>
          <w:sz w:val="20"/>
          <w:szCs w:val="20"/>
        </w:rPr>
        <w:t>—</w:t>
      </w:r>
      <w:r w:rsidR="00F8526E" w:rsidRPr="00043DFA">
        <w:rPr>
          <w:rFonts w:ascii="EB Garamond" w:eastAsia="EB Garamond" w:hAnsi="EB Garamond" w:cs="Times New Roman"/>
          <w:sz w:val="20"/>
          <w:szCs w:val="20"/>
        </w:rPr>
        <w:t xml:space="preserve">Hegel (2010 [1812/6], </w:t>
      </w:r>
      <w:r w:rsidRPr="00043DFA">
        <w:rPr>
          <w:rFonts w:ascii="EB Garamond" w:eastAsia="EB Garamond" w:hAnsi="EB Garamond" w:cs="Times New Roman"/>
          <w:sz w:val="20"/>
          <w:szCs w:val="20"/>
        </w:rPr>
        <w:t>106</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w:t>
      </w:r>
      <w:r w:rsidR="0063114A" w:rsidRPr="00043DFA">
        <w:rPr>
          <w:rFonts w:ascii="EB Garamond" w:eastAsia="EB Garamond" w:hAnsi="EB Garamond" w:cs="Times New Roman"/>
          <w:sz w:val="20"/>
          <w:szCs w:val="20"/>
        </w:rPr>
        <w:t>Relatedly, Hegel</w:t>
      </w:r>
      <w:r w:rsidR="00F8526E" w:rsidRPr="00043DFA">
        <w:rPr>
          <w:rFonts w:ascii="EB Garamond" w:eastAsia="EB Garamond" w:hAnsi="EB Garamond" w:cs="Times New Roman"/>
          <w:sz w:val="20"/>
          <w:szCs w:val="20"/>
        </w:rPr>
        <w:t xml:space="preserve"> (20</w:t>
      </w:r>
      <w:r w:rsidR="00843459" w:rsidRPr="00043DFA">
        <w:rPr>
          <w:rFonts w:ascii="EB Garamond" w:eastAsia="EB Garamond" w:hAnsi="EB Garamond" w:cs="Times New Roman"/>
          <w:sz w:val="20"/>
          <w:szCs w:val="20"/>
        </w:rPr>
        <w:t>0</w:t>
      </w:r>
      <w:r w:rsidR="00F8526E" w:rsidRPr="00043DFA">
        <w:rPr>
          <w:rFonts w:ascii="EB Garamond" w:eastAsia="EB Garamond" w:hAnsi="EB Garamond" w:cs="Times New Roman"/>
          <w:sz w:val="20"/>
          <w:szCs w:val="20"/>
        </w:rPr>
        <w:t>0 [18</w:t>
      </w:r>
      <w:r w:rsidR="00843459" w:rsidRPr="00043DFA">
        <w:rPr>
          <w:rFonts w:ascii="EB Garamond" w:eastAsia="EB Garamond" w:hAnsi="EB Garamond" w:cs="Times New Roman"/>
          <w:sz w:val="20"/>
          <w:szCs w:val="20"/>
        </w:rPr>
        <w:t>02</w:t>
      </w:r>
      <w:r w:rsidR="00F8526E" w:rsidRPr="00043DFA">
        <w:rPr>
          <w:rFonts w:ascii="EB Garamond" w:eastAsia="EB Garamond" w:hAnsi="EB Garamond" w:cs="Times New Roman"/>
          <w:sz w:val="20"/>
          <w:szCs w:val="20"/>
        </w:rPr>
        <w:t>], 342-3)</w:t>
      </w:r>
      <w:r w:rsidRPr="00043DFA">
        <w:rPr>
          <w:rFonts w:ascii="EB Garamond" w:eastAsia="EB Garamond" w:hAnsi="EB Garamond" w:cs="Times New Roman"/>
          <w:sz w:val="20"/>
          <w:szCs w:val="20"/>
        </w:rPr>
        <w:t xml:space="preserve"> criticizes Kantian idealism (among other idealisms) for illicitly limiting thinking from the in-itself by way of its phenomenon–noumenon distinction: For Hegel, Kantian idealism does not discover a true limit to thinking but simply does </w:t>
      </w:r>
      <w:r w:rsidR="00983F48"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not permit itself to regard cognitions as a knowledge of the thing-in-itself.</w:t>
      </w:r>
      <w:r w:rsidR="00983F48"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On the latter, see Engelman</w:t>
      </w:r>
      <w:r w:rsidR="00F8526E"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2022, 25n16</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2">
    <w:p w14:paraId="000001E5" w14:textId="1368CC95"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See for example Pippin</w:t>
      </w:r>
      <w:r w:rsidR="00F8526E"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2018, Ch. 3</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and Martin</w:t>
      </w:r>
      <w:r w:rsidR="00F8526E" w:rsidRPr="00043DFA">
        <w:rPr>
          <w:rFonts w:ascii="EB Garamond" w:eastAsia="EB Garamond" w:hAnsi="EB Garamond" w:cs="Times New Roman"/>
          <w:sz w:val="20"/>
          <w:szCs w:val="20"/>
        </w:rPr>
        <w:t xml:space="preserve"> (</w:t>
      </w:r>
      <w:r w:rsidRPr="00043DFA">
        <w:rPr>
          <w:rFonts w:ascii="EB Garamond" w:eastAsia="EB Garamond" w:hAnsi="EB Garamond" w:cs="Times New Roman"/>
          <w:sz w:val="20"/>
          <w:szCs w:val="20"/>
        </w:rPr>
        <w:t>2020, 135</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3">
    <w:p w14:paraId="000001ED" w14:textId="27BB3A64" w:rsidR="00AC252D" w:rsidRPr="00043DFA" w:rsidRDefault="00000000" w:rsidP="00297CD1">
      <w:pPr>
        <w:spacing w:line="240" w:lineRule="auto"/>
        <w:rPr>
          <w:rFonts w:ascii="EB Garamond" w:eastAsia="EB Garamond" w:hAnsi="EB Garamond" w:cs="Times New Roman"/>
          <w:sz w:val="20"/>
          <w:szCs w:val="20"/>
          <w:highlight w:val="yellow"/>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This is so if the focal point of philosophy is </w:t>
      </w:r>
      <w:r w:rsidR="00983F48"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truth unveiled, truth as it is in and for itself</w:t>
      </w:r>
      <w:r w:rsidR="00983F48" w:rsidRPr="00043DFA">
        <w:rPr>
          <w:rFonts w:ascii="EB Garamond" w:eastAsia="EB Garamond" w:hAnsi="EB Garamond" w:cs="Times New Roman"/>
          <w:sz w:val="20"/>
          <w:szCs w:val="20"/>
        </w:rPr>
        <w:t>”</w:t>
      </w:r>
      <w:r w:rsidR="00B2325E" w:rsidRPr="00043DFA">
        <w:rPr>
          <w:rFonts w:ascii="EB Garamond" w:eastAsia="EB Garamond" w:hAnsi="EB Garamond" w:cs="Times New Roman"/>
          <w:sz w:val="20"/>
          <w:szCs w:val="20"/>
        </w:rPr>
        <w:t>—</w:t>
      </w:r>
      <w:r w:rsidR="00F8526E" w:rsidRPr="00043DFA">
        <w:rPr>
          <w:rFonts w:ascii="EB Garamond" w:eastAsia="EB Garamond" w:hAnsi="EB Garamond" w:cs="Times New Roman"/>
          <w:sz w:val="20"/>
          <w:szCs w:val="20"/>
        </w:rPr>
        <w:t>Hegel (2010 [1812/6],</w:t>
      </w:r>
      <w:r w:rsidRPr="00043DFA">
        <w:rPr>
          <w:rFonts w:ascii="EB Garamond" w:eastAsia="EB Garamond" w:hAnsi="EB Garamond" w:cs="Times New Roman"/>
          <w:sz w:val="20"/>
          <w:szCs w:val="20"/>
        </w:rPr>
        <w:t xml:space="preserve"> 29</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That this is only the focal point of philosophy rather than its entirety is reflected in Hegel’s having a philosophy of nature whose execution is other than pure thought thinking itself.  See Martin</w:t>
      </w:r>
      <w:r w:rsidR="00F8526E" w:rsidRPr="00043DFA">
        <w:rPr>
          <w:rFonts w:ascii="EB Garamond" w:eastAsia="EB Garamond" w:hAnsi="EB Garamond" w:cs="Times New Roman"/>
          <w:sz w:val="20"/>
          <w:szCs w:val="20"/>
        </w:rPr>
        <w:t xml:space="preserve"> (2020, </w:t>
      </w:r>
      <w:r w:rsidRPr="00043DFA">
        <w:rPr>
          <w:rFonts w:ascii="EB Garamond" w:eastAsia="EB Garamond" w:hAnsi="EB Garamond" w:cs="Times New Roman"/>
          <w:sz w:val="20"/>
          <w:szCs w:val="20"/>
        </w:rPr>
        <w:t>131, 134-6</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 xml:space="preserve"> for some orientation to the systematic relation between Hegel’s logic and philosophy of nature.</w:t>
      </w:r>
    </w:p>
  </w:footnote>
  <w:footnote w:id="64">
    <w:p w14:paraId="000001E6" w14:textId="7942F44E"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 xml:space="preserve"> To be clear, this study would almost certainly have to be systematic </w:t>
      </w:r>
      <w:r w:rsidRPr="00043DFA">
        <w:rPr>
          <w:rFonts w:ascii="EB Garamond" w:eastAsia="EB Garamond" w:hAnsi="EB Garamond" w:cs="Times New Roman"/>
          <w:iCs/>
          <w:sz w:val="20"/>
          <w:szCs w:val="20"/>
        </w:rPr>
        <w:t>rather than</w:t>
      </w:r>
      <w:r w:rsidRPr="00043DFA">
        <w:rPr>
          <w:rFonts w:ascii="EB Garamond" w:eastAsia="EB Garamond" w:hAnsi="EB Garamond" w:cs="Times New Roman"/>
          <w:i/>
          <w:sz w:val="20"/>
          <w:szCs w:val="20"/>
        </w:rPr>
        <w:t xml:space="preserve"> </w:t>
      </w:r>
      <w:r w:rsidRPr="00043DFA">
        <w:rPr>
          <w:rFonts w:ascii="EB Garamond" w:eastAsia="EB Garamond" w:hAnsi="EB Garamond" w:cs="Times New Roman"/>
          <w:sz w:val="20"/>
          <w:szCs w:val="20"/>
        </w:rPr>
        <w:t>historical, as evidence showing direct influence of Hegel on Wittgenstein is scant.  See for example Cook</w:t>
      </w:r>
      <w:r w:rsidR="00427AB2" w:rsidRPr="00043DFA">
        <w:rPr>
          <w:rFonts w:ascii="EB Garamond" w:eastAsia="EB Garamond" w:hAnsi="EB Garamond" w:cs="Times New Roman"/>
          <w:sz w:val="20"/>
          <w:szCs w:val="20"/>
        </w:rPr>
        <w:t xml:space="preserve"> </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1984, 102-7</w:t>
      </w:r>
      <w:r w:rsidR="00F8526E" w:rsidRPr="00043DFA">
        <w:rPr>
          <w:rFonts w:ascii="EB Garamond" w:eastAsia="EB Garamond" w:hAnsi="EB Garamond" w:cs="Times New Roman"/>
          <w:sz w:val="20"/>
          <w:szCs w:val="20"/>
        </w:rPr>
        <w:t>)</w:t>
      </w:r>
      <w:r w:rsidRPr="00043DFA">
        <w:rPr>
          <w:rFonts w:ascii="EB Garamond" w:eastAsia="EB Garamond" w:hAnsi="EB Garamond" w:cs="Times New Roman"/>
          <w:sz w:val="20"/>
          <w:szCs w:val="20"/>
        </w:rPr>
        <w:t>.</w:t>
      </w:r>
    </w:p>
  </w:footnote>
  <w:footnote w:id="65">
    <w:p w14:paraId="000001E7" w14:textId="77777777" w:rsidR="00AC252D" w:rsidRPr="00043DFA" w:rsidRDefault="00000000" w:rsidP="00297CD1">
      <w:pPr>
        <w:spacing w:line="240" w:lineRule="auto"/>
        <w:rPr>
          <w:rFonts w:ascii="EB Garamond" w:eastAsia="EB Garamond" w:hAnsi="EB Garamond" w:cs="Times New Roman"/>
          <w:sz w:val="20"/>
          <w:szCs w:val="20"/>
        </w:rPr>
      </w:pPr>
      <w:r w:rsidRPr="00043DFA">
        <w:rPr>
          <w:rFonts w:ascii="EB Garamond" w:hAnsi="EB Garamond" w:cs="Times New Roman"/>
          <w:sz w:val="20"/>
          <w:szCs w:val="20"/>
          <w:vertAlign w:val="superscript"/>
        </w:rPr>
        <w:footnoteRef/>
      </w:r>
      <w:r w:rsidRPr="00043DFA">
        <w:rPr>
          <w:rFonts w:ascii="EB Garamond" w:eastAsia="EB Garamond" w:hAnsi="EB Garamond" w:cs="Times New Roman"/>
          <w:sz w:val="20"/>
          <w:szCs w:val="20"/>
        </w:rPr>
        <w:t>Acknowledgements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8FE99" w14:textId="56A63083" w:rsidR="001D3287" w:rsidRPr="000837BD" w:rsidRDefault="000837BD" w:rsidP="001D3287">
    <w:pPr>
      <w:pStyle w:val="Header"/>
      <w:jc w:val="center"/>
      <w:rPr>
        <w:rFonts w:ascii="EB Garamond" w:hAnsi="EB Garamond"/>
        <w:b/>
        <w:bCs/>
        <w:sz w:val="28"/>
        <w:szCs w:val="28"/>
        <w:lang w:val="en-US"/>
      </w:rPr>
    </w:pPr>
    <w:r w:rsidRPr="000837BD">
      <w:rPr>
        <w:rFonts w:ascii="EB Garamond" w:hAnsi="EB Garamond"/>
        <w:b/>
        <w:bCs/>
        <w:sz w:val="28"/>
        <w:szCs w:val="28"/>
        <w:lang w:val="en-US"/>
      </w:rPr>
      <w:t xml:space="preserve">!!! DRAFT: PLEASE DO NOT CITE OR </w:t>
    </w:r>
    <w:proofErr w:type="gramStart"/>
    <w:r w:rsidRPr="000837BD">
      <w:rPr>
        <w:rFonts w:ascii="EB Garamond" w:hAnsi="EB Garamond"/>
        <w:b/>
        <w:bCs/>
        <w:sz w:val="28"/>
        <w:szCs w:val="28"/>
        <w:lang w:val="en-US"/>
      </w:rPr>
      <w:t>CIRCULATE !!!</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65A21"/>
    <w:multiLevelType w:val="multilevel"/>
    <w:tmpl w:val="E0A0DF76"/>
    <w:lvl w:ilvl="0">
      <w:start w:val="1"/>
      <w:numFmt w:val="bullet"/>
      <w:lvlText w:val=""/>
      <w:lvlJc w:val="left"/>
      <w:pPr>
        <w:ind w:left="720" w:hanging="360"/>
      </w:pPr>
      <w:rPr>
        <w:rFonts w:ascii="Arial" w:eastAsia="Arial" w:hAnsi="Arial" w:cs="Arial"/>
        <w:color w:val="333333"/>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7B6BCC"/>
    <w:multiLevelType w:val="multilevel"/>
    <w:tmpl w:val="97F6201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425750BE"/>
    <w:multiLevelType w:val="hybridMultilevel"/>
    <w:tmpl w:val="B57C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9534367">
    <w:abstractNumId w:val="1"/>
  </w:num>
  <w:num w:numId="2" w16cid:durableId="1757627570">
    <w:abstractNumId w:val="0"/>
  </w:num>
  <w:num w:numId="3" w16cid:durableId="799153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2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52D"/>
    <w:rsid w:val="000063B3"/>
    <w:rsid w:val="00033B77"/>
    <w:rsid w:val="00043DFA"/>
    <w:rsid w:val="00045B90"/>
    <w:rsid w:val="00055D70"/>
    <w:rsid w:val="000837BD"/>
    <w:rsid w:val="000916E1"/>
    <w:rsid w:val="00092037"/>
    <w:rsid w:val="000A5619"/>
    <w:rsid w:val="000D5EBD"/>
    <w:rsid w:val="000E65C0"/>
    <w:rsid w:val="00103A27"/>
    <w:rsid w:val="00113497"/>
    <w:rsid w:val="00121E5D"/>
    <w:rsid w:val="00124BAE"/>
    <w:rsid w:val="0013128F"/>
    <w:rsid w:val="00154288"/>
    <w:rsid w:val="001671F3"/>
    <w:rsid w:val="00193D6E"/>
    <w:rsid w:val="001D3287"/>
    <w:rsid w:val="001F36CE"/>
    <w:rsid w:val="002003C1"/>
    <w:rsid w:val="00220077"/>
    <w:rsid w:val="00220592"/>
    <w:rsid w:val="002231FB"/>
    <w:rsid w:val="00235FAC"/>
    <w:rsid w:val="00237AAF"/>
    <w:rsid w:val="002409D1"/>
    <w:rsid w:val="002665DF"/>
    <w:rsid w:val="00276DB0"/>
    <w:rsid w:val="00292A46"/>
    <w:rsid w:val="00297CD1"/>
    <w:rsid w:val="002B3216"/>
    <w:rsid w:val="002D1128"/>
    <w:rsid w:val="002D487A"/>
    <w:rsid w:val="002E1C9B"/>
    <w:rsid w:val="003234A0"/>
    <w:rsid w:val="003340FE"/>
    <w:rsid w:val="003416ED"/>
    <w:rsid w:val="00381D3A"/>
    <w:rsid w:val="00386990"/>
    <w:rsid w:val="003A655D"/>
    <w:rsid w:val="003C0833"/>
    <w:rsid w:val="003E27C9"/>
    <w:rsid w:val="00412327"/>
    <w:rsid w:val="00427AB2"/>
    <w:rsid w:val="004506C7"/>
    <w:rsid w:val="00454508"/>
    <w:rsid w:val="0047678D"/>
    <w:rsid w:val="00487CC7"/>
    <w:rsid w:val="00494952"/>
    <w:rsid w:val="004A6E72"/>
    <w:rsid w:val="004C3979"/>
    <w:rsid w:val="004D5D53"/>
    <w:rsid w:val="00505293"/>
    <w:rsid w:val="00532764"/>
    <w:rsid w:val="00560F54"/>
    <w:rsid w:val="005625DA"/>
    <w:rsid w:val="00565813"/>
    <w:rsid w:val="00587389"/>
    <w:rsid w:val="005C3D56"/>
    <w:rsid w:val="005C49BD"/>
    <w:rsid w:val="005D4152"/>
    <w:rsid w:val="005D5ECE"/>
    <w:rsid w:val="005E5F20"/>
    <w:rsid w:val="005E6061"/>
    <w:rsid w:val="006025E6"/>
    <w:rsid w:val="0060566D"/>
    <w:rsid w:val="006264D0"/>
    <w:rsid w:val="0063114A"/>
    <w:rsid w:val="00642932"/>
    <w:rsid w:val="006822E0"/>
    <w:rsid w:val="00687BA8"/>
    <w:rsid w:val="00697808"/>
    <w:rsid w:val="006B6211"/>
    <w:rsid w:val="006C7627"/>
    <w:rsid w:val="006F17C6"/>
    <w:rsid w:val="00750259"/>
    <w:rsid w:val="007544F5"/>
    <w:rsid w:val="00785B9A"/>
    <w:rsid w:val="007A4734"/>
    <w:rsid w:val="007C28D2"/>
    <w:rsid w:val="007D2203"/>
    <w:rsid w:val="007E069C"/>
    <w:rsid w:val="00801452"/>
    <w:rsid w:val="0081096F"/>
    <w:rsid w:val="00811870"/>
    <w:rsid w:val="00811E03"/>
    <w:rsid w:val="008209BE"/>
    <w:rsid w:val="00843459"/>
    <w:rsid w:val="008B4C5C"/>
    <w:rsid w:val="008C6772"/>
    <w:rsid w:val="008F2109"/>
    <w:rsid w:val="008F3732"/>
    <w:rsid w:val="00941EE4"/>
    <w:rsid w:val="00955C05"/>
    <w:rsid w:val="00974AD5"/>
    <w:rsid w:val="0098188C"/>
    <w:rsid w:val="00983E63"/>
    <w:rsid w:val="00983F48"/>
    <w:rsid w:val="00987562"/>
    <w:rsid w:val="00992750"/>
    <w:rsid w:val="009A227E"/>
    <w:rsid w:val="009C5F24"/>
    <w:rsid w:val="009E605F"/>
    <w:rsid w:val="009F0D6F"/>
    <w:rsid w:val="009F4CF8"/>
    <w:rsid w:val="00A10663"/>
    <w:rsid w:val="00A10E3A"/>
    <w:rsid w:val="00A24D8B"/>
    <w:rsid w:val="00A45BC4"/>
    <w:rsid w:val="00A53C31"/>
    <w:rsid w:val="00AB1150"/>
    <w:rsid w:val="00AB3BC6"/>
    <w:rsid w:val="00AC252D"/>
    <w:rsid w:val="00AE24BC"/>
    <w:rsid w:val="00AE41E4"/>
    <w:rsid w:val="00B0771E"/>
    <w:rsid w:val="00B17FFB"/>
    <w:rsid w:val="00B2325E"/>
    <w:rsid w:val="00B35578"/>
    <w:rsid w:val="00B3746F"/>
    <w:rsid w:val="00B70A3B"/>
    <w:rsid w:val="00B8634A"/>
    <w:rsid w:val="00B903A7"/>
    <w:rsid w:val="00B92ADC"/>
    <w:rsid w:val="00B9402F"/>
    <w:rsid w:val="00BE3365"/>
    <w:rsid w:val="00BE6EA2"/>
    <w:rsid w:val="00BF418A"/>
    <w:rsid w:val="00C13DC7"/>
    <w:rsid w:val="00C235FA"/>
    <w:rsid w:val="00C51A4E"/>
    <w:rsid w:val="00C72500"/>
    <w:rsid w:val="00C7385E"/>
    <w:rsid w:val="00C92FC6"/>
    <w:rsid w:val="00CD002D"/>
    <w:rsid w:val="00CD43E7"/>
    <w:rsid w:val="00CD4B84"/>
    <w:rsid w:val="00CE6831"/>
    <w:rsid w:val="00D227B7"/>
    <w:rsid w:val="00D353AA"/>
    <w:rsid w:val="00D530D2"/>
    <w:rsid w:val="00D53746"/>
    <w:rsid w:val="00D62AEF"/>
    <w:rsid w:val="00D748F6"/>
    <w:rsid w:val="00D751BB"/>
    <w:rsid w:val="00D94E6E"/>
    <w:rsid w:val="00DA6FF6"/>
    <w:rsid w:val="00DB08B5"/>
    <w:rsid w:val="00DE2512"/>
    <w:rsid w:val="00DE76A3"/>
    <w:rsid w:val="00DE78C8"/>
    <w:rsid w:val="00E40314"/>
    <w:rsid w:val="00E57FD2"/>
    <w:rsid w:val="00E75498"/>
    <w:rsid w:val="00E81CB2"/>
    <w:rsid w:val="00EA5E8A"/>
    <w:rsid w:val="00ED5492"/>
    <w:rsid w:val="00EE7750"/>
    <w:rsid w:val="00F15E18"/>
    <w:rsid w:val="00F40E79"/>
    <w:rsid w:val="00F438FE"/>
    <w:rsid w:val="00F4438B"/>
    <w:rsid w:val="00F630BB"/>
    <w:rsid w:val="00F76699"/>
    <w:rsid w:val="00F76D59"/>
    <w:rsid w:val="00F8526E"/>
    <w:rsid w:val="00F85EAA"/>
    <w:rsid w:val="00F87680"/>
    <w:rsid w:val="00FA2F21"/>
    <w:rsid w:val="00FB7665"/>
    <w:rsid w:val="00FC03FF"/>
    <w:rsid w:val="00FC6D16"/>
    <w:rsid w:val="00FE5A78"/>
    <w:rsid w:val="00FF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F28DF"/>
  <w15:docId w15:val="{AA85ABDE-C073-AA47-9FD2-D54536448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92FC6"/>
    <w:rPr>
      <w:color w:val="0000FF"/>
      <w:u w:val="single"/>
    </w:rPr>
  </w:style>
  <w:style w:type="paragraph" w:styleId="Header">
    <w:name w:val="header"/>
    <w:basedOn w:val="Normal"/>
    <w:link w:val="HeaderChar"/>
    <w:uiPriority w:val="99"/>
    <w:unhideWhenUsed/>
    <w:rsid w:val="001D3287"/>
    <w:pPr>
      <w:tabs>
        <w:tab w:val="center" w:pos="4680"/>
        <w:tab w:val="right" w:pos="9360"/>
      </w:tabs>
      <w:spacing w:line="240" w:lineRule="auto"/>
    </w:pPr>
  </w:style>
  <w:style w:type="character" w:customStyle="1" w:styleId="HeaderChar">
    <w:name w:val="Header Char"/>
    <w:basedOn w:val="DefaultParagraphFont"/>
    <w:link w:val="Header"/>
    <w:uiPriority w:val="99"/>
    <w:rsid w:val="001D3287"/>
  </w:style>
  <w:style w:type="paragraph" w:styleId="Footer">
    <w:name w:val="footer"/>
    <w:basedOn w:val="Normal"/>
    <w:link w:val="FooterChar"/>
    <w:uiPriority w:val="99"/>
    <w:unhideWhenUsed/>
    <w:rsid w:val="001D3287"/>
    <w:pPr>
      <w:tabs>
        <w:tab w:val="center" w:pos="4680"/>
        <w:tab w:val="right" w:pos="9360"/>
      </w:tabs>
      <w:spacing w:line="240" w:lineRule="auto"/>
    </w:pPr>
  </w:style>
  <w:style w:type="character" w:customStyle="1" w:styleId="FooterChar">
    <w:name w:val="Footer Char"/>
    <w:basedOn w:val="DefaultParagraphFont"/>
    <w:link w:val="Footer"/>
    <w:uiPriority w:val="99"/>
    <w:rsid w:val="001D3287"/>
  </w:style>
  <w:style w:type="paragraph" w:styleId="FootnoteText">
    <w:name w:val="footnote text"/>
    <w:basedOn w:val="Normal"/>
    <w:link w:val="FootnoteTextChar"/>
    <w:uiPriority w:val="99"/>
    <w:semiHidden/>
    <w:unhideWhenUsed/>
    <w:rsid w:val="00BE6EA2"/>
    <w:pPr>
      <w:spacing w:line="240" w:lineRule="auto"/>
    </w:pPr>
    <w:rPr>
      <w:sz w:val="20"/>
      <w:szCs w:val="20"/>
    </w:rPr>
  </w:style>
  <w:style w:type="character" w:customStyle="1" w:styleId="FootnoteTextChar">
    <w:name w:val="Footnote Text Char"/>
    <w:basedOn w:val="DefaultParagraphFont"/>
    <w:link w:val="FootnoteText"/>
    <w:uiPriority w:val="99"/>
    <w:semiHidden/>
    <w:rsid w:val="00BE6EA2"/>
    <w:rPr>
      <w:sz w:val="20"/>
      <w:szCs w:val="20"/>
    </w:rPr>
  </w:style>
  <w:style w:type="character" w:styleId="FootnoteReference">
    <w:name w:val="footnote reference"/>
    <w:basedOn w:val="DefaultParagraphFont"/>
    <w:uiPriority w:val="99"/>
    <w:semiHidden/>
    <w:unhideWhenUsed/>
    <w:rsid w:val="00BE6EA2"/>
    <w:rPr>
      <w:vertAlign w:val="superscript"/>
    </w:rPr>
  </w:style>
  <w:style w:type="paragraph" w:styleId="ListParagraph">
    <w:name w:val="List Paragraph"/>
    <w:basedOn w:val="Normal"/>
    <w:uiPriority w:val="34"/>
    <w:qFormat/>
    <w:rsid w:val="00E75498"/>
    <w:pPr>
      <w:ind w:left="720"/>
      <w:contextualSpacing/>
    </w:pPr>
  </w:style>
  <w:style w:type="character" w:styleId="UnresolvedMention">
    <w:name w:val="Unresolved Mention"/>
    <w:basedOn w:val="DefaultParagraphFont"/>
    <w:uiPriority w:val="99"/>
    <w:semiHidden/>
    <w:unhideWhenUsed/>
    <w:rsid w:val="00FE5A78"/>
    <w:rPr>
      <w:color w:val="605E5C"/>
      <w:shd w:val="clear" w:color="auto" w:fill="E1DFDD"/>
    </w:rPr>
  </w:style>
  <w:style w:type="character" w:styleId="FollowedHyperlink">
    <w:name w:val="FollowedHyperlink"/>
    <w:basedOn w:val="DefaultParagraphFont"/>
    <w:uiPriority w:val="99"/>
    <w:semiHidden/>
    <w:unhideWhenUsed/>
    <w:rsid w:val="00EE77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201381">
      <w:bodyDiv w:val="1"/>
      <w:marLeft w:val="0"/>
      <w:marRight w:val="0"/>
      <w:marTop w:val="0"/>
      <w:marBottom w:val="0"/>
      <w:divBdr>
        <w:top w:val="none" w:sz="0" w:space="0" w:color="auto"/>
        <w:left w:val="none" w:sz="0" w:space="0" w:color="auto"/>
        <w:bottom w:val="none" w:sz="0" w:space="0" w:color="auto"/>
        <w:right w:val="none" w:sz="0" w:space="0" w:color="auto"/>
      </w:divBdr>
      <w:divsChild>
        <w:div w:id="1477725649">
          <w:marLeft w:val="0"/>
          <w:marRight w:val="0"/>
          <w:marTop w:val="0"/>
          <w:marBottom w:val="0"/>
          <w:divBdr>
            <w:top w:val="single" w:sz="6" w:space="0" w:color="DEE2E6"/>
            <w:left w:val="single" w:sz="6" w:space="0" w:color="DEE2E6"/>
            <w:bottom w:val="single" w:sz="6" w:space="0" w:color="DEE2E6"/>
            <w:right w:val="single" w:sz="6" w:space="0" w:color="DEE2E6"/>
          </w:divBdr>
          <w:divsChild>
            <w:div w:id="1960185983">
              <w:marLeft w:val="0"/>
              <w:marRight w:val="0"/>
              <w:marTop w:val="0"/>
              <w:marBottom w:val="0"/>
              <w:divBdr>
                <w:top w:val="none" w:sz="0" w:space="0" w:color="auto"/>
                <w:left w:val="none" w:sz="0" w:space="0" w:color="auto"/>
                <w:bottom w:val="none" w:sz="0" w:space="0" w:color="auto"/>
                <w:right w:val="none" w:sz="0" w:space="0" w:color="auto"/>
              </w:divBdr>
            </w:div>
          </w:divsChild>
        </w:div>
        <w:div w:id="177093014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i.org/10.1080/09608788.2016.1154812" TargetMode="External"/><Relationship Id="rId13" Type="http://schemas.openxmlformats.org/officeDocument/2006/relationships/hyperlink" Target="https://doi.org/10.1093/mind/65.1.289" TargetMode="External"/><Relationship Id="rId18" Type="http://schemas.openxmlformats.org/officeDocument/2006/relationships/hyperlink" Target="https://doi.org/10.2307/2219340"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jstor.org/stable/20115896" TargetMode="External"/><Relationship Id="rId7" Type="http://schemas.openxmlformats.org/officeDocument/2006/relationships/endnotes" Target="endnotes.xml"/><Relationship Id="rId12" Type="http://schemas.openxmlformats.org/officeDocument/2006/relationships/hyperlink" Target="https://www.jstor.org/stable/24347288" TargetMode="External"/><Relationship Id="rId17" Type="http://schemas.openxmlformats.org/officeDocument/2006/relationships/hyperlink" Target="http://www.jstor.org/stable/44646008"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jstor.org/stable/4106997" TargetMode="External"/><Relationship Id="rId20" Type="http://schemas.openxmlformats.org/officeDocument/2006/relationships/hyperlink" Target="https://doi.org/10.1515/9783110236231.2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7/hgl.2022.39"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doi.org/10.1111/1467-9213.00155" TargetMode="External"/><Relationship Id="rId23" Type="http://schemas.openxmlformats.org/officeDocument/2006/relationships/hyperlink" Target="https://www.jstor.org/stable/23012984" TargetMode="External"/><Relationship Id="rId10" Type="http://schemas.openxmlformats.org/officeDocument/2006/relationships/hyperlink" Target="https://doi.org/10.5840/owl198416134" TargetMode="External"/><Relationship Id="rId19" Type="http://schemas.openxmlformats.org/officeDocument/2006/relationships/hyperlink" Target="https://doi.org/10.1111/j.1468-0378.2007.00268.x" TargetMode="External"/><Relationship Id="rId4" Type="http://schemas.openxmlformats.org/officeDocument/2006/relationships/settings" Target="settings.xml"/><Relationship Id="rId9" Type="http://schemas.openxmlformats.org/officeDocument/2006/relationships/hyperlink" Target="https://doi.org/10.1515/wgst.2012.45" TargetMode="External"/><Relationship Id="rId14" Type="http://schemas.openxmlformats.org/officeDocument/2006/relationships/hyperlink" Target="https://doi.org/10.15173/jhap.v2i9.2298" TargetMode="External"/><Relationship Id="rId22" Type="http://schemas.openxmlformats.org/officeDocument/2006/relationships/hyperlink" Target="https://doi.org/10.1111/j.1468-0378.1996.tb00074.x"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people.umass.edu/klement/tl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E63D3-B551-5041-9D1E-1AF3C3DEF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10393</Words>
  <Characters>59242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Hall</cp:lastModifiedBy>
  <cp:revision>3</cp:revision>
  <cp:lastPrinted>2025-09-12T01:52:00Z</cp:lastPrinted>
  <dcterms:created xsi:type="dcterms:W3CDTF">2025-09-28T01:30:00Z</dcterms:created>
  <dcterms:modified xsi:type="dcterms:W3CDTF">2025-09-30T00:45:00Z</dcterms:modified>
</cp:coreProperties>
</file>